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FF" w:rsidRDefault="00ED51FF" w:rsidP="00ED51FF">
      <w:pPr>
        <w:jc w:val="center"/>
        <w:rPr>
          <w:rFonts w:ascii="Times New Roman" w:hAnsi="Times New Roman" w:cs="Times New Roman"/>
          <w:b/>
          <w:sz w:val="28"/>
          <w:szCs w:val="28"/>
        </w:rPr>
      </w:pPr>
      <w:r w:rsidRPr="00ED51FF">
        <w:rPr>
          <w:rFonts w:ascii="Times New Roman" w:hAnsi="Times New Roman" w:cs="Times New Roman"/>
          <w:b/>
          <w:sz w:val="28"/>
          <w:szCs w:val="28"/>
        </w:rPr>
        <w:t>ДОПОЛНИТЕЛЬНАЯ ПРОФЕССИОНАЛЬНАЯ ПРОГРАММА ПРОФЕССИОНАЛЬНОЙ ПЕРЕПОДГОТОВКИ</w:t>
      </w:r>
    </w:p>
    <w:p w:rsidR="00ED51FF" w:rsidRDefault="00ED51FF" w:rsidP="00ED51FF">
      <w:pPr>
        <w:jc w:val="center"/>
        <w:rPr>
          <w:rFonts w:ascii="Times New Roman" w:hAnsi="Times New Roman" w:cs="Times New Roman"/>
          <w:b/>
          <w:sz w:val="28"/>
          <w:szCs w:val="28"/>
        </w:rPr>
      </w:pPr>
      <w:r w:rsidRPr="00ED51FF">
        <w:rPr>
          <w:rFonts w:ascii="Times New Roman" w:hAnsi="Times New Roman" w:cs="Times New Roman"/>
          <w:b/>
          <w:sz w:val="28"/>
          <w:szCs w:val="28"/>
        </w:rPr>
        <w:t xml:space="preserve"> «НАЛОГОВОЕ КОНСУЛЬТИРОВАНИЕ» </w:t>
      </w:r>
    </w:p>
    <w:p w:rsidR="00AB2B57" w:rsidRDefault="00ED51FF" w:rsidP="00ED51FF">
      <w:pPr>
        <w:jc w:val="center"/>
        <w:rPr>
          <w:rFonts w:ascii="Times New Roman" w:hAnsi="Times New Roman" w:cs="Times New Roman"/>
          <w:b/>
          <w:sz w:val="28"/>
          <w:szCs w:val="28"/>
        </w:rPr>
      </w:pPr>
      <w:r w:rsidRPr="00ED51FF">
        <w:rPr>
          <w:rFonts w:ascii="Times New Roman" w:hAnsi="Times New Roman" w:cs="Times New Roman"/>
          <w:b/>
          <w:sz w:val="28"/>
          <w:szCs w:val="28"/>
        </w:rPr>
        <w:t>380 АКАДЕМИЧЕСКИХ ЧАСОВ</w:t>
      </w:r>
    </w:p>
    <w:p w:rsidR="00ED51FF" w:rsidRDefault="00ED51FF" w:rsidP="00ED51FF">
      <w:pPr>
        <w:jc w:val="center"/>
        <w:rPr>
          <w:rFonts w:ascii="Times New Roman" w:hAnsi="Times New Roman" w:cs="Times New Roman"/>
          <w:b/>
          <w:sz w:val="28"/>
          <w:szCs w:val="28"/>
        </w:rPr>
      </w:pPr>
    </w:p>
    <w:p w:rsidR="00ED51FF" w:rsidRDefault="00ED51FF" w:rsidP="00ED51FF">
      <w:pPr>
        <w:spacing w:before="240"/>
        <w:ind w:left="148" w:right="434"/>
        <w:jc w:val="center"/>
        <w:rPr>
          <w:b/>
          <w:sz w:val="32"/>
        </w:rPr>
      </w:pPr>
      <w:r>
        <w:rPr>
          <w:b/>
          <w:sz w:val="32"/>
        </w:rPr>
        <w:t>Раздел 1. Налоговое право</w:t>
      </w:r>
    </w:p>
    <w:p w:rsidR="00ED51FF" w:rsidRDefault="00ED51FF" w:rsidP="00ED51FF">
      <w:pPr>
        <w:pStyle w:val="2"/>
        <w:spacing w:before="239"/>
      </w:pPr>
      <w:bookmarkStart w:id="0" w:name="Модуль_1.1._Предмет,_система_и_источники"/>
      <w:bookmarkEnd w:id="0"/>
      <w:r>
        <w:t>Модуль 1.1. Предмет, система и источники налогового права</w:t>
      </w:r>
    </w:p>
    <w:p w:rsidR="00ED51FF" w:rsidRDefault="00ED51FF" w:rsidP="00ED51FF">
      <w:pPr>
        <w:pStyle w:val="a3"/>
        <w:spacing w:before="235"/>
        <w:ind w:right="401"/>
      </w:pPr>
      <w:r>
        <w:t>Понятие, предмет, метод и принципы налогового права. Основные начала законодательства о налогах и сборах в актах Конституционного суда Российской Федерации: законность установления налогов и сборов [24], равенство налогообложения [20], определенность [5].</w:t>
      </w:r>
    </w:p>
    <w:p w:rsidR="00ED51FF" w:rsidRDefault="00ED51FF" w:rsidP="00ED51FF">
      <w:pPr>
        <w:pStyle w:val="a3"/>
        <w:spacing w:before="122"/>
        <w:ind w:right="401"/>
      </w:pPr>
      <w:r>
        <w:t>Система налогового права. Дискуссия о критериях систематизации налоговых норм. Общая часть налогового права: ее содержание и значение. Специальная часть налогового права: ее содержание и взаимосвязь с общей частью.</w:t>
      </w:r>
    </w:p>
    <w:p w:rsidR="00ED51FF" w:rsidRDefault="00ED51FF" w:rsidP="00ED51FF">
      <w:pPr>
        <w:pStyle w:val="a3"/>
        <w:ind w:right="404"/>
      </w:pPr>
      <w:r>
        <w:t>Институты налогового права. Норма налогового права: определение, признаки и виды. Понятие нормативного правового акта [15].</w:t>
      </w:r>
    </w:p>
    <w:p w:rsidR="00ED51FF" w:rsidRDefault="00ED51FF" w:rsidP="00ED51FF">
      <w:pPr>
        <w:pStyle w:val="a3"/>
        <w:spacing w:before="121"/>
        <w:ind w:left="119" w:right="401"/>
      </w:pPr>
      <w:r>
        <w:t>Законодательство Российской Федерации о налогах и сборах. Понятие и виды источников налогового права. Налоговый кодекс Российской Федерации: структура и значение. Законы субъектов Российской Федерации о налогах и сборах как источники налогового права [24;21]. Акты представительных органов муниципальных образований Российской Федерации о налогах и сборах как источники налогового права [58;59].</w:t>
      </w:r>
    </w:p>
    <w:p w:rsidR="00ED51FF" w:rsidRDefault="00ED51FF" w:rsidP="00ED51FF">
      <w:pPr>
        <w:pStyle w:val="a3"/>
        <w:spacing w:before="120"/>
        <w:ind w:left="686" w:firstLine="0"/>
      </w:pPr>
      <w:r>
        <w:t>Понятие налогового эксперимента и особенности его установления.</w:t>
      </w:r>
    </w:p>
    <w:p w:rsidR="00ED51FF" w:rsidRDefault="00ED51FF" w:rsidP="00ED51FF">
      <w:pPr>
        <w:pStyle w:val="a3"/>
        <w:ind w:left="119" w:right="401"/>
      </w:pPr>
      <w:r>
        <w:t>Нормативные правовые акты федеральных органов исполнительной власти, исполнительных органов государственной власти субъектов РФ, органов местного самоуправления: компетенция и пределы полномочий.</w:t>
      </w:r>
    </w:p>
    <w:p w:rsidR="00ED51FF" w:rsidRDefault="00ED51FF" w:rsidP="00ED51FF">
      <w:pPr>
        <w:pStyle w:val="a3"/>
        <w:spacing w:before="120"/>
        <w:ind w:left="119" w:right="401"/>
      </w:pPr>
      <w:r>
        <w:t>Значение судебной практики для развития законодательства о налогах и сборах. Поворот судебной практики [8].</w:t>
      </w:r>
    </w:p>
    <w:p w:rsidR="00ED51FF" w:rsidRDefault="00ED51FF" w:rsidP="00ED51FF">
      <w:pPr>
        <w:pStyle w:val="a3"/>
        <w:spacing w:before="121"/>
        <w:ind w:right="400"/>
      </w:pPr>
      <w:r>
        <w:t>Международные договоры в системе источников налогового права Российской Федерации. Налоговые соглашения Российской Федерации с зарубежными государствами по вопросам налогообложения. Налоговые вопросы в Договоре о Евразийском экономическом союзе (Астана, 2015 г.). Соглашения об избежании  двойного налогообложения, 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Типовая модель конвенции по налогам на доход и капитал Организации экономического сотрудничества и развития и правовое значение комментариев к ней. Типовая модель конвенции Организации объединенных наций об избежании двойного налогообложения в отношениях между развитыми и развивающимися странами и правовое значение комментариев к ней</w:t>
      </w:r>
      <w:r>
        <w:rPr>
          <w:spacing w:val="-11"/>
        </w:rPr>
        <w:t xml:space="preserve"> </w:t>
      </w:r>
      <w:r>
        <w:t>[14;19].</w:t>
      </w:r>
    </w:p>
    <w:p w:rsidR="00ED51FF" w:rsidRDefault="00ED51FF" w:rsidP="00ED51FF">
      <w:pPr>
        <w:pStyle w:val="a3"/>
        <w:spacing w:before="118"/>
        <w:ind w:right="399"/>
      </w:pPr>
      <w:r>
        <w:t>Соглашения о сотрудничестве и обмене информацией в области борьбы с нарушениями налогового законодательства. Конвенция о взаимной административной помощи по налоговым делам (г. Страсбург, 1988). Многостороннее соглашение компетентных органов об автоматическом обмене финансовой информацией.</w:t>
      </w:r>
    </w:p>
    <w:p w:rsidR="00ED51FF" w:rsidRDefault="00ED51FF" w:rsidP="00ED51FF">
      <w:pPr>
        <w:pStyle w:val="a3"/>
        <w:spacing w:before="122"/>
        <w:ind w:right="402"/>
      </w:pPr>
      <w:r>
        <w:t>Принятие  и введение  в действие  законов и иных  нормативных  актов о налогах  и сборах,  в том числе  в части регулирования страховых взносов [17;</w:t>
      </w:r>
      <w:r>
        <w:rPr>
          <w:spacing w:val="-10"/>
        </w:rPr>
        <w:t xml:space="preserve"> </w:t>
      </w:r>
      <w:r>
        <w:t>11].</w:t>
      </w:r>
    </w:p>
    <w:p w:rsidR="00ED51FF" w:rsidRDefault="00ED51FF" w:rsidP="00ED51FF">
      <w:pPr>
        <w:pStyle w:val="a3"/>
        <w:spacing w:before="118"/>
        <w:ind w:left="119" w:right="398"/>
      </w:pPr>
      <w:r>
        <w:t xml:space="preserve">Действие актов налогового законодательства во времени: общий порядок вступления актов законодательства о налогах и сборах в силу, условия вступления актов законодательства о налогах и сборах </w:t>
      </w:r>
      <w:proofErr w:type="gramStart"/>
      <w:r>
        <w:t>в</w:t>
      </w:r>
      <w:proofErr w:type="gramEnd"/>
      <w:r>
        <w:t xml:space="preserve"> силу после опубликования, обратная сила актов законодательства о налогах и сборах, стабилизационная оговорка. Порядок вступления в силу актов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Порядок вступления в силу актов, предусматривающих установление новых или изменения старых форм налоговых деклараций.</w:t>
      </w:r>
    </w:p>
    <w:p w:rsidR="00ED51FF" w:rsidRDefault="00ED51FF" w:rsidP="00ED51FF">
      <w:pPr>
        <w:pStyle w:val="a3"/>
        <w:spacing w:before="120" w:line="355" w:lineRule="auto"/>
        <w:ind w:left="686" w:right="2538" w:firstLine="0"/>
      </w:pPr>
      <w:r>
        <w:t>Действие актов законодательства о налогах и сборах в пространстве и по кругу лиц. Исчисление сроков, установленных законодательством о налогах и сборах.</w:t>
      </w:r>
    </w:p>
    <w:p w:rsidR="00ED51FF" w:rsidRDefault="00ED51FF" w:rsidP="00ED51FF">
      <w:pPr>
        <w:pStyle w:val="a3"/>
        <w:spacing w:before="0"/>
        <w:ind w:left="119" w:right="402"/>
      </w:pPr>
      <w:r>
        <w:t>Соответствие нормативно-правовых актов по вопросам налогов, сборов, страховых взносов Налоговому кодексу РФ [37]</w:t>
      </w:r>
    </w:p>
    <w:p w:rsidR="00ED51FF" w:rsidRDefault="00ED51FF" w:rsidP="001F5D9A">
      <w:pPr>
        <w:pStyle w:val="a3"/>
        <w:spacing w:before="118"/>
        <w:ind w:left="119" w:right="401"/>
      </w:pPr>
      <w:r>
        <w:t xml:space="preserve">Взаимосвязь налогового права с другими отраслями права. Взаимосвязь налогового и гражданского  </w:t>
      </w:r>
      <w:r>
        <w:lastRenderedPageBreak/>
        <w:t>права: применение терминов; принцип автономии налогового права. Взаимосвязь налогового права</w:t>
      </w:r>
      <w:r>
        <w:rPr>
          <w:spacing w:val="1"/>
        </w:rPr>
        <w:t xml:space="preserve"> </w:t>
      </w:r>
      <w:r>
        <w:t>с</w:t>
      </w:r>
      <w:r w:rsidR="001F5D9A">
        <w:t xml:space="preserve"> </w:t>
      </w:r>
      <w:r>
        <w:t>бюджетным правом: налог как доход бюджета, соотношение принципов налогового и бюджетного права. Налоговое право и административное право: деятельность налоговых органов как  субъектов административного</w:t>
      </w:r>
      <w:r>
        <w:rPr>
          <w:spacing w:val="-4"/>
        </w:rPr>
        <w:t xml:space="preserve"> </w:t>
      </w:r>
      <w:r>
        <w:t>права.</w:t>
      </w:r>
    </w:p>
    <w:p w:rsidR="00ED51FF" w:rsidRDefault="00ED51FF" w:rsidP="00ED51FF">
      <w:pPr>
        <w:pStyle w:val="a3"/>
        <w:ind w:left="119" w:right="400"/>
      </w:pPr>
      <w:r>
        <w:t xml:space="preserve">Взаимосвязь налогового и таможенного права: налоги как таможенные платежи. Нормативные правовые акты при взимании налогов, являющихся таможенными платежами. Договор о создании Евразийского экономического союза. Таможенный кодекс Евразийского экономического союза. Таможенные органы как участники налоговых правоотношений. Особенности взаимодействия таможенных и налоговых органов при осуществлении контроля в связи с уплатой налогов. Система </w:t>
      </w:r>
      <w:proofErr w:type="spellStart"/>
      <w:r>
        <w:t>прослеживаемости</w:t>
      </w:r>
      <w:proofErr w:type="spellEnd"/>
      <w:r>
        <w:t xml:space="preserve"> товаров [19]</w:t>
      </w:r>
    </w:p>
    <w:p w:rsidR="00ED51FF" w:rsidRDefault="00ED51FF" w:rsidP="00ED51FF">
      <w:pPr>
        <w:pStyle w:val="a3"/>
        <w:spacing w:before="122"/>
        <w:ind w:left="119" w:right="400"/>
      </w:pPr>
      <w:r>
        <w:t>Взаимосвязь налогового и валютного права: сравнение понятий «валютный резидент» и «налоговый резидент». Права и обязанности валютного резидента. Полномочия налоговых органов в сфере валютного контроля. Использование личного кабинета налогоплательщика для выполнения обязанностей валютного резидента.</w:t>
      </w:r>
    </w:p>
    <w:p w:rsidR="00ED51FF" w:rsidRDefault="00ED51FF" w:rsidP="00ED51FF">
      <w:pPr>
        <w:pStyle w:val="a3"/>
        <w:spacing w:before="1"/>
        <w:ind w:left="0" w:firstLine="0"/>
        <w:jc w:val="left"/>
        <w:rPr>
          <w:sz w:val="21"/>
        </w:rPr>
      </w:pPr>
    </w:p>
    <w:p w:rsidR="00ED51FF" w:rsidRDefault="00ED51FF" w:rsidP="00ED51FF">
      <w:pPr>
        <w:pStyle w:val="2"/>
        <w:ind w:right="3"/>
      </w:pPr>
      <w:bookmarkStart w:id="1" w:name="Модуль_1.2._Общие_условия_установления_н"/>
      <w:bookmarkEnd w:id="1"/>
      <w:r>
        <w:t>Модуль 1.2. Общие условия установления налогов, сборов, страховых взносов</w:t>
      </w:r>
    </w:p>
    <w:p w:rsidR="00ED51FF" w:rsidRDefault="00ED51FF" w:rsidP="00ED51FF">
      <w:pPr>
        <w:pStyle w:val="a3"/>
        <w:spacing w:before="236"/>
        <w:ind w:right="401"/>
      </w:pPr>
      <w:r>
        <w:t>Понятие налога, сбора, страхового взноса. Признаки налога, отличающие его от других видов обязательных платежей [23]. Классификации налога и их значение в практике налогообложения [21]. Понятие и признаки сбора и пошлины. Налоговые и неналоговые сборы: общее и отличия [12; 31; 30; 28]. Понятие страхового взноса в законодательстве о налогах и сборах. Отличительные признаки данного платежа. Элементы налогообложения: их определение и значение для целей установления налога (сбора, страхового взноса)</w:t>
      </w:r>
    </w:p>
    <w:p w:rsidR="00ED51FF" w:rsidRDefault="00ED51FF" w:rsidP="00ED51FF">
      <w:pPr>
        <w:pStyle w:val="a3"/>
        <w:spacing w:before="120"/>
        <w:ind w:right="400"/>
      </w:pPr>
      <w:proofErr w:type="gramStart"/>
      <w:r>
        <w:t>Обязательные: налогоплательщики (плательщики сбора, плательщики страховых взносов), объекты налогообложения (обложения сбором, страховыми взносами), налоговая база (база для исчисления страховых взносов), налоговый (расчетный) период, единица измерения объекта налогообложения (объекта обложения страховыми взносами), налоговая ставка (ставка сбора, тариф страховых взносов), порядок исчисления, срок и порядок уплаты налога, сбора и страховых взносов).</w:t>
      </w:r>
      <w:proofErr w:type="gramEnd"/>
    </w:p>
    <w:p w:rsidR="00ED51FF" w:rsidRDefault="00ED51FF" w:rsidP="00ED51FF">
      <w:pPr>
        <w:pStyle w:val="a3"/>
        <w:ind w:left="686" w:firstLine="0"/>
      </w:pPr>
      <w:r>
        <w:t>Факультативные (налоговые льготы и др.). Принципы установления налоговых льгот.</w:t>
      </w:r>
    </w:p>
    <w:p w:rsidR="00ED51FF" w:rsidRDefault="00ED51FF" w:rsidP="00ED51FF">
      <w:pPr>
        <w:pStyle w:val="a3"/>
        <w:spacing w:before="122"/>
        <w:ind w:right="400"/>
      </w:pPr>
      <w:r>
        <w:t>Общее представление об объектах налогообложения. Реализация товаров, работ, услуг, имущество, доход как объекты налогообложения [49;54]. Понятие недвижимого имущества как объекта налогообложения [554]. Общие вопросы исчисления налоговой базы. Понятие необоснованной налоговой выгоды. Подходы к оценке обоснованности налоговой выгоды, полученной налогоплательщиком [50]. Пределы осуществления прав по исчислению налоговой базы и (или) суммы налога, сбора, страховых взносов [60].</w:t>
      </w:r>
    </w:p>
    <w:p w:rsidR="00ED51FF" w:rsidRDefault="00ED51FF" w:rsidP="00ED51FF">
      <w:pPr>
        <w:pStyle w:val="a3"/>
        <w:spacing w:before="120"/>
        <w:ind w:left="686" w:firstLine="0"/>
      </w:pPr>
      <w:r>
        <w:t>Принципы определения цены товаров (работ, услуг) для целей налогообложения.</w:t>
      </w:r>
    </w:p>
    <w:p w:rsidR="00ED51FF" w:rsidRDefault="00ED51FF" w:rsidP="00ED51FF">
      <w:pPr>
        <w:pStyle w:val="a3"/>
        <w:spacing w:before="1"/>
        <w:ind w:left="0" w:firstLine="0"/>
        <w:jc w:val="left"/>
        <w:rPr>
          <w:sz w:val="21"/>
        </w:rPr>
      </w:pPr>
    </w:p>
    <w:p w:rsidR="00ED51FF" w:rsidRDefault="00ED51FF" w:rsidP="00ED51FF">
      <w:pPr>
        <w:pStyle w:val="2"/>
        <w:spacing w:before="1"/>
        <w:ind w:right="6"/>
      </w:pPr>
      <w:bookmarkStart w:id="2" w:name="Модуль_1.3._Налоговая_система_Российской"/>
      <w:bookmarkEnd w:id="2"/>
      <w:r>
        <w:t>Модуль 1.3. Налоговая система Российской Федерации</w:t>
      </w:r>
    </w:p>
    <w:p w:rsidR="00ED51FF" w:rsidRDefault="00ED51FF" w:rsidP="00ED51FF">
      <w:pPr>
        <w:pStyle w:val="a3"/>
        <w:spacing w:before="235"/>
        <w:ind w:right="403"/>
      </w:pPr>
      <w:r>
        <w:t>Понятие налоговой системы. Принципы построения налоговой системы. Налоговая культура, налоговая дисциплина, правосознание.</w:t>
      </w:r>
    </w:p>
    <w:p w:rsidR="00ED51FF" w:rsidRDefault="00ED51FF" w:rsidP="00ED51FF">
      <w:pPr>
        <w:pStyle w:val="a3"/>
        <w:spacing w:before="121"/>
        <w:ind w:left="119" w:right="401"/>
      </w:pPr>
      <w:r>
        <w:t xml:space="preserve">Соотношение понятий «налоговая система» и «система налогов и сборов», налоговых и неналоговых платежей. </w:t>
      </w:r>
      <w:proofErr w:type="spellStart"/>
      <w:r>
        <w:t>Парафискальные</w:t>
      </w:r>
      <w:proofErr w:type="spellEnd"/>
      <w:r>
        <w:t xml:space="preserve"> платежи, фискальные сборы и др. Государственная политика по стандартизации и кодификации обязательных платежей.</w:t>
      </w:r>
    </w:p>
    <w:p w:rsidR="00ED51FF" w:rsidRDefault="00ED51FF" w:rsidP="00ED51FF">
      <w:pPr>
        <w:pStyle w:val="a3"/>
        <w:ind w:left="119" w:right="399"/>
      </w:pPr>
      <w:r>
        <w:t>Влияние государственного устройства на систему налогов и сборов. Налоговая система унитарных государств. Налоговая система федеративных государств. Налоговый</w:t>
      </w:r>
      <w:r>
        <w:rPr>
          <w:spacing w:val="-12"/>
        </w:rPr>
        <w:t xml:space="preserve"> </w:t>
      </w:r>
      <w:r>
        <w:t>федерализм</w:t>
      </w:r>
      <w:proofErr w:type="gramStart"/>
      <w:r>
        <w:t>..</w:t>
      </w:r>
      <w:proofErr w:type="gramEnd"/>
    </w:p>
    <w:p w:rsidR="00ED51FF" w:rsidRDefault="00ED51FF" w:rsidP="00ED51FF">
      <w:pPr>
        <w:pStyle w:val="a3"/>
        <w:spacing w:before="121" w:line="355" w:lineRule="auto"/>
        <w:ind w:left="686" w:right="2452" w:firstLine="0"/>
        <w:jc w:val="left"/>
      </w:pPr>
      <w:r>
        <w:t>Виды налогов и сборов в Российской Федерации (система налогов и сборов). Федеральные налоги и сборы: понятие, особенности установления и введения, виды. Региональные налоги: понятие, особенности установления и введения,</w:t>
      </w:r>
      <w:r>
        <w:rPr>
          <w:spacing w:val="-11"/>
        </w:rPr>
        <w:t xml:space="preserve"> </w:t>
      </w:r>
      <w:r>
        <w:t>виды.</w:t>
      </w:r>
    </w:p>
    <w:p w:rsidR="00ED51FF" w:rsidRDefault="00ED51FF" w:rsidP="00ED51FF">
      <w:pPr>
        <w:pStyle w:val="a3"/>
        <w:spacing w:before="0" w:line="248" w:lineRule="exact"/>
        <w:ind w:left="686" w:firstLine="0"/>
        <w:jc w:val="left"/>
      </w:pPr>
      <w:r>
        <w:t>Местные налоги: понятие, особенности установления и введения, виды</w:t>
      </w:r>
    </w:p>
    <w:p w:rsidR="00ED51FF" w:rsidRDefault="00ED51FF" w:rsidP="00ED51FF">
      <w:pPr>
        <w:pStyle w:val="a3"/>
        <w:spacing w:before="121"/>
        <w:ind w:left="119"/>
        <w:jc w:val="left"/>
      </w:pPr>
      <w:r>
        <w:t>Специальные налоговые режимы: понятие, признаки и особенности установления и введения. Льготные налоговые режимы.</w:t>
      </w:r>
    </w:p>
    <w:p w:rsidR="00ED51FF" w:rsidRDefault="00ED51FF" w:rsidP="00ED51FF">
      <w:pPr>
        <w:pStyle w:val="a3"/>
        <w:spacing w:before="120"/>
        <w:ind w:left="685" w:firstLine="0"/>
        <w:jc w:val="left"/>
      </w:pPr>
      <w:r>
        <w:t>Страховые взносы.</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2"/>
        <w:spacing w:before="65" w:line="322" w:lineRule="exact"/>
        <w:ind w:right="7"/>
      </w:pPr>
      <w:bookmarkStart w:id="3" w:name="Модуль_1.4._Налоговые_правоотношения._Пр"/>
      <w:bookmarkEnd w:id="3"/>
      <w:r>
        <w:lastRenderedPageBreak/>
        <w:t xml:space="preserve">Модуль 1.4. Налоговые правоотношения. Представительство в </w:t>
      </w:r>
      <w:proofErr w:type="gramStart"/>
      <w:r>
        <w:t>налоговых</w:t>
      </w:r>
      <w:proofErr w:type="gramEnd"/>
    </w:p>
    <w:p w:rsidR="00ED51FF" w:rsidRDefault="00ED51FF" w:rsidP="00ED51FF">
      <w:pPr>
        <w:spacing w:line="322" w:lineRule="exact"/>
        <w:ind w:left="151" w:right="434"/>
        <w:jc w:val="center"/>
        <w:rPr>
          <w:b/>
          <w:sz w:val="28"/>
        </w:rPr>
      </w:pPr>
      <w:proofErr w:type="gramStart"/>
      <w:r>
        <w:rPr>
          <w:b/>
          <w:sz w:val="28"/>
        </w:rPr>
        <w:t>правоотношениях</w:t>
      </w:r>
      <w:proofErr w:type="gramEnd"/>
    </w:p>
    <w:p w:rsidR="00ED51FF" w:rsidRDefault="00ED51FF" w:rsidP="00ED51FF">
      <w:pPr>
        <w:pStyle w:val="a3"/>
        <w:spacing w:before="239"/>
        <w:ind w:left="686" w:firstLine="0"/>
      </w:pPr>
      <w:r>
        <w:t>Понятие налоговых правоотношений. Элементы налоговых правоотношений.</w:t>
      </w:r>
    </w:p>
    <w:p w:rsidR="00ED51FF" w:rsidRDefault="00ED51FF" w:rsidP="00ED51FF">
      <w:pPr>
        <w:pStyle w:val="a3"/>
        <w:ind w:right="404"/>
      </w:pPr>
      <w:r>
        <w:t>Участники налоговых правоотношений: налогоплательщики (налоговые агенты, плательщики сборов, плательщики страховых взносов), налоговые органы, иные лица.</w:t>
      </w:r>
    </w:p>
    <w:p w:rsidR="00ED51FF" w:rsidRDefault="00ED51FF" w:rsidP="00ED51FF">
      <w:pPr>
        <w:pStyle w:val="a3"/>
        <w:spacing w:before="120" w:line="352" w:lineRule="auto"/>
        <w:ind w:left="686" w:right="2276" w:firstLine="0"/>
      </w:pPr>
      <w:r>
        <w:t>Понятие налоговых органов. Система налоговых органов Российской Федерации. Понятие налогового агента. Понятие банка как участника налоговых правоотношений.</w:t>
      </w:r>
    </w:p>
    <w:p w:rsidR="00ED51FF" w:rsidRDefault="00ED51FF" w:rsidP="00ED51FF">
      <w:pPr>
        <w:pStyle w:val="a3"/>
        <w:spacing w:before="3"/>
        <w:ind w:left="686" w:firstLine="0"/>
      </w:pPr>
      <w:r>
        <w:t>Виды налогоплательщиков и основания для их классификации. Крупнейшие налогоплательщики.</w:t>
      </w:r>
    </w:p>
    <w:p w:rsidR="00ED51FF" w:rsidRDefault="00ED51FF" w:rsidP="00ED51FF">
      <w:pPr>
        <w:pStyle w:val="a3"/>
        <w:ind w:left="119" w:right="402"/>
      </w:pPr>
      <w:r>
        <w:t>Консолидированная группа налогоплательщиков (КГН): порядок и цели создания, особенности правового положения КГН в налоговых правоотношениях.</w:t>
      </w:r>
    </w:p>
    <w:p w:rsidR="00ED51FF" w:rsidRDefault="00ED51FF" w:rsidP="00ED51FF">
      <w:pPr>
        <w:pStyle w:val="a3"/>
        <w:spacing w:before="120"/>
        <w:ind w:left="119" w:right="400"/>
      </w:pPr>
      <w:r>
        <w:t xml:space="preserve">Контролируемые иностранные компании и контролирующие лица: общие положения о признании иностранных компаний </w:t>
      </w:r>
      <w:proofErr w:type="gramStart"/>
      <w:r>
        <w:t>контролируемыми</w:t>
      </w:r>
      <w:proofErr w:type="gramEnd"/>
      <w:r>
        <w:t>. Основания и порядок признания налогоплательщиков контролирующими лицами [57]</w:t>
      </w:r>
    </w:p>
    <w:p w:rsidR="00ED51FF" w:rsidRDefault="00ED51FF" w:rsidP="00ED51FF">
      <w:pPr>
        <w:pStyle w:val="a3"/>
        <w:spacing w:before="120"/>
        <w:ind w:left="119" w:right="401"/>
      </w:pPr>
      <w:r>
        <w:t>Взаимозависимые лица: понятие и правовые последствия признания. Порядок расчета косвенного участия. Сделки между взаимозависимыми лицами: общие положения о налогообложении; методы, используемые для целей налогообложения доходов (прибыли, выручки); критерии отнесения сделок к категории контролируемых, налоговый контроль сделок. Ограничение налоговых льгот по сделкам между взаимозависимыми лицами. Соглашения о ценообразовании для целей налогообложения</w:t>
      </w:r>
      <w:r>
        <w:rPr>
          <w:spacing w:val="-13"/>
        </w:rPr>
        <w:t xml:space="preserve"> </w:t>
      </w:r>
      <w:r>
        <w:t>[47].</w:t>
      </w:r>
    </w:p>
    <w:p w:rsidR="00ED51FF" w:rsidRDefault="00ED51FF" w:rsidP="00ED51FF">
      <w:pPr>
        <w:pStyle w:val="a3"/>
        <w:spacing w:before="120"/>
        <w:ind w:left="119" w:right="402"/>
      </w:pPr>
      <w:r>
        <w:t>Субъекты льготных режимов налогообложения. Налогоплательщики - участники специальных инвестиционных контрактов, региональных инвестиционных проектов, резиденты свободного порта Владивосток и др.</w:t>
      </w:r>
    </w:p>
    <w:p w:rsidR="00ED51FF" w:rsidRDefault="00ED51FF" w:rsidP="00ED51FF">
      <w:pPr>
        <w:pStyle w:val="a3"/>
        <w:ind w:left="119" w:right="402"/>
      </w:pPr>
      <w:r>
        <w:t>Налогоплательщики физические лица, получающие доходы не от работы по трудовому договору. Индивидуальные предприниматели, адвокаты, нотариусы и др. Проблемы определения понятия «самозанятые лица».</w:t>
      </w:r>
    </w:p>
    <w:p w:rsidR="00ED51FF" w:rsidRDefault="00ED51FF" w:rsidP="00ED51FF">
      <w:pPr>
        <w:pStyle w:val="a3"/>
        <w:spacing w:before="122"/>
        <w:ind w:left="686" w:firstLine="0"/>
      </w:pPr>
      <w:r>
        <w:t>Представление документации по международным группам компаний.</w:t>
      </w:r>
    </w:p>
    <w:p w:rsidR="00ED51FF" w:rsidRDefault="00ED51FF" w:rsidP="00ED51FF">
      <w:pPr>
        <w:pStyle w:val="a3"/>
        <w:ind w:left="119" w:right="400"/>
      </w:pPr>
      <w:r>
        <w:t>Содержание налоговых правоотношений. Права и обязанности налогоплательщиков (плательщика  сборов, плательщиков страховых взносов), налоговых агентов, налоговых органов, органов внутренних дел, органов управления государственными внебюджетными фондами и их должностных лиц; других участников налоговых правоотношений. Обеспечение и защита прав налогоплательщиков (налоговых агентов, плательщиков сборов, плательщиков страховых взносов). Информирование и разъяснение законодательства о налогах и сборах: полномочия государственных и муниципальных органов и пределы их осуществления [15; 8; 26;</w:t>
      </w:r>
      <w:r>
        <w:rPr>
          <w:spacing w:val="1"/>
        </w:rPr>
        <w:t xml:space="preserve"> </w:t>
      </w:r>
      <w:r>
        <w:t>53].</w:t>
      </w:r>
    </w:p>
    <w:p w:rsidR="00ED51FF" w:rsidRDefault="00ED51FF" w:rsidP="00ED51FF">
      <w:pPr>
        <w:pStyle w:val="a3"/>
        <w:spacing w:before="120"/>
        <w:ind w:right="400"/>
      </w:pPr>
      <w:r>
        <w:t>Представительство в налоговых правоотношениях: законный и уполномоченный представитель налогоплательщика (налогового агента, плательщика сбора, плательщика страховых взносов). Требования к оформлению полномочий представителя: взаимодействие налогового и гражданского законодательства.</w:t>
      </w:r>
    </w:p>
    <w:p w:rsidR="00ED51FF" w:rsidRDefault="00ED51FF" w:rsidP="00ED51FF">
      <w:pPr>
        <w:pStyle w:val="a3"/>
        <w:ind w:left="686" w:firstLine="0"/>
      </w:pPr>
      <w:r>
        <w:t>Личный кабинет налогоплательщика.</w:t>
      </w:r>
    </w:p>
    <w:p w:rsidR="00ED51FF" w:rsidRDefault="00ED51FF" w:rsidP="00ED51FF">
      <w:pPr>
        <w:pStyle w:val="a3"/>
        <w:ind w:right="401"/>
      </w:pPr>
      <w:r>
        <w:t>Электронный документооборот в налоговых правоотношениях. Правовые основы взаимодействия налогоплательщика и налоговых органов с использованием телекоммуникационных каналов связи: сроки, условия, операторы, программное обеспечение.</w:t>
      </w:r>
    </w:p>
    <w:p w:rsidR="00ED51FF" w:rsidRDefault="00ED51FF" w:rsidP="00ED51FF">
      <w:pPr>
        <w:pStyle w:val="a3"/>
        <w:spacing w:before="5"/>
        <w:ind w:left="0" w:firstLine="0"/>
        <w:jc w:val="left"/>
        <w:rPr>
          <w:sz w:val="21"/>
        </w:rPr>
      </w:pPr>
    </w:p>
    <w:p w:rsidR="00ED51FF" w:rsidRDefault="00ED51FF" w:rsidP="00ED51FF">
      <w:pPr>
        <w:pStyle w:val="2"/>
        <w:spacing w:line="322" w:lineRule="exact"/>
        <w:ind w:right="2"/>
      </w:pPr>
      <w:bookmarkStart w:id="4" w:name="Модуль_1.5._Исполнение_обязанности_по_уп"/>
      <w:bookmarkEnd w:id="4"/>
      <w:r>
        <w:t>Модуль 1.5. Исполнение обязанности по уплате налогов, сборов, страховых</w:t>
      </w:r>
    </w:p>
    <w:p w:rsidR="00ED51FF" w:rsidRDefault="00ED51FF" w:rsidP="00ED51FF">
      <w:pPr>
        <w:spacing w:line="322" w:lineRule="exact"/>
        <w:ind w:left="154" w:right="434"/>
        <w:jc w:val="center"/>
        <w:rPr>
          <w:b/>
          <w:sz w:val="28"/>
        </w:rPr>
      </w:pPr>
      <w:r>
        <w:rPr>
          <w:b/>
          <w:sz w:val="28"/>
        </w:rPr>
        <w:t>взносов</w:t>
      </w:r>
    </w:p>
    <w:p w:rsidR="00ED51FF" w:rsidRDefault="00ED51FF" w:rsidP="00ED51FF">
      <w:pPr>
        <w:pStyle w:val="a3"/>
        <w:spacing w:before="236"/>
        <w:ind w:right="402"/>
      </w:pPr>
      <w:r>
        <w:t>Основания возникновения, изменения и прекращения обязанности по уплате налога (сбора, страховых взносов). Налоговое уведомление [27]. Налоговые презумпции. Сообщения налоговых органов организациям об исчисленных транспортном и земельном налогах.</w:t>
      </w:r>
    </w:p>
    <w:p w:rsidR="00ED51FF" w:rsidRDefault="00ED51FF" w:rsidP="00ED51FF">
      <w:pPr>
        <w:pStyle w:val="a3"/>
        <w:ind w:left="119" w:right="401"/>
      </w:pPr>
      <w:r>
        <w:t>Общие условия исполнения обязанности по уплате налога и сбора [25]. Порядок добровольного исполнения обязанности по уплате налогов, сборов и страховых взносов, сроки уплаты налогов (сборов, страховых взносов), в том числе третьими лицами. Момент прекращения обязанности по уплате налога (сбора, страхового взноса) в связи с ее исполнением. Условия, при которых обязанность не считается исполненной [22; 32; 56]. Единый налоговый платеж физического лица.</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left="119" w:right="400"/>
      </w:pPr>
      <w:r>
        <w:lastRenderedPageBreak/>
        <w:t>Налоговая декларация, расчет авансового платежа, расчет по страховым взносам: понятие, значение, порядок и последствия внесения изменений [28; 40]. Требования к форме и порядку предоставления налоговой декларации. Условия и основания для отказа в принятии налоговой декларации налоговым органом.</w:t>
      </w:r>
    </w:p>
    <w:p w:rsidR="00ED51FF" w:rsidRDefault="00ED51FF" w:rsidP="00ED51FF">
      <w:pPr>
        <w:pStyle w:val="a3"/>
        <w:ind w:left="119" w:right="400"/>
      </w:pPr>
      <w:r>
        <w:t>Изменение срока уплаты налога, сбора, страховых взносов (отсрочка, рассрочка, инвестиционный налоговый кредит) [52]. Реструктуризация задолженности по платежам в бюджет. Особенности предоставления отсрочки или рассрочки физическим лицам, не являющимся индивидуальными предпринимателями.</w:t>
      </w:r>
    </w:p>
    <w:p w:rsidR="00ED51FF" w:rsidRDefault="00ED51FF" w:rsidP="00ED51FF">
      <w:pPr>
        <w:pStyle w:val="a3"/>
        <w:spacing w:before="122"/>
        <w:ind w:left="119" w:right="401"/>
      </w:pPr>
      <w:r>
        <w:t>Принудительное взыскание налога (сбора, страховых взносов, пени, штрафа). Судебный и бесспорный порядок взыскания. Последовательность применения процедур взыскания.</w:t>
      </w:r>
    </w:p>
    <w:p w:rsidR="00ED51FF" w:rsidRDefault="00ED51FF" w:rsidP="00ED51FF">
      <w:pPr>
        <w:pStyle w:val="a3"/>
        <w:spacing w:before="120"/>
        <w:ind w:left="119" w:right="401"/>
      </w:pPr>
      <w:r>
        <w:t>Требование об уплате налогов, сборов, страховых взносов: понятие, значение, порядок и сроки направления, получения и исполнения. Направление требований по телекоммуникационным каналам связи.</w:t>
      </w:r>
    </w:p>
    <w:p w:rsidR="00ED51FF" w:rsidRDefault="00ED51FF" w:rsidP="00ED51FF">
      <w:pPr>
        <w:pStyle w:val="a3"/>
        <w:spacing w:before="118"/>
        <w:ind w:left="118" w:right="401"/>
      </w:pPr>
      <w:r>
        <w:t>Взыскание налога, сбора, страховых взносов, пени, штрафа за счет денежных средств (электронных денежных средств), находящихся на счетах налогоплательщика (плательщика сборов, плательщика страховых взносов) или налогового агента в банках. Взыскание налога, сбора, страховых взносов, пени, штрафа за счет иного имущества налогоплательщика (налогового агента) – организации, индивидуального предпринимателя. Взыскание налога, сбора, страховых взносов, пени, штрафа за счет имущества налогоплательщика (налогового агента) – физического лица, не являющегося индивидуальным предпринимателем. Особенности взыскания налогов с взаимозависимых лиц.</w:t>
      </w:r>
    </w:p>
    <w:p w:rsidR="00ED51FF" w:rsidRDefault="00ED51FF" w:rsidP="00ED51FF">
      <w:pPr>
        <w:pStyle w:val="a3"/>
        <w:spacing w:before="120"/>
        <w:ind w:left="118" w:right="405"/>
      </w:pPr>
      <w:r>
        <w:t>Особенности исполнения обязанности по уплате налогов, сборов, страховых взносов (пени, штрафов) при ликвидации или реорганизации юридического лица.</w:t>
      </w:r>
    </w:p>
    <w:p w:rsidR="00ED51FF" w:rsidRDefault="00ED51FF" w:rsidP="00ED51FF">
      <w:pPr>
        <w:pStyle w:val="a3"/>
        <w:spacing w:before="121"/>
        <w:ind w:left="118" w:right="402"/>
      </w:pPr>
      <w:r>
        <w:t>Исполнение обязанности по уплате налогов, сборов, страховых взносов безвестно отсутствующего или недееспособного физического лица.</w:t>
      </w:r>
    </w:p>
    <w:p w:rsidR="00ED51FF" w:rsidRDefault="00ED51FF" w:rsidP="00ED51FF">
      <w:pPr>
        <w:pStyle w:val="a3"/>
        <w:spacing w:before="120"/>
        <w:ind w:left="118" w:right="402"/>
      </w:pPr>
      <w:r>
        <w:t>Зачет и возврат излишне уплаченных, излишне взысканных сумм. Зачет излишне уплаченного (взысканного) налога, сбора, страховых взносов налоговым органом без заявления налогоплательщика как разновидность принудительного исполнения обязанности по уплате. Порядок проведения совместной сверки расчетов по налогам, сборам, страховым взносам, пеням, штрафам, процентам.</w:t>
      </w:r>
    </w:p>
    <w:p w:rsidR="00ED51FF" w:rsidRDefault="00ED51FF" w:rsidP="00ED51FF">
      <w:pPr>
        <w:pStyle w:val="a3"/>
        <w:ind w:left="118" w:right="403"/>
      </w:pPr>
      <w:r>
        <w:t>Признание недоимки, задолженности по пеням и штрафам безнадежной к взысканию и порядок их списания [1; 51]. Понятие и примеры «налоговой амнистии».</w:t>
      </w:r>
    </w:p>
    <w:p w:rsidR="00ED51FF" w:rsidRDefault="00ED51FF" w:rsidP="00ED51FF">
      <w:pPr>
        <w:pStyle w:val="a3"/>
        <w:spacing w:before="120"/>
        <w:ind w:left="684" w:firstLine="0"/>
      </w:pPr>
      <w:r>
        <w:t>Обязанности банков по исполнению поручений на перечисление налогов и сборов, страховых взносов.</w:t>
      </w:r>
    </w:p>
    <w:p w:rsidR="00ED51FF" w:rsidRDefault="00ED51FF" w:rsidP="00ED51FF">
      <w:pPr>
        <w:pStyle w:val="a3"/>
        <w:spacing w:before="4"/>
        <w:ind w:left="0" w:firstLine="0"/>
        <w:jc w:val="left"/>
        <w:rPr>
          <w:sz w:val="21"/>
        </w:rPr>
      </w:pPr>
    </w:p>
    <w:p w:rsidR="00ED51FF" w:rsidRDefault="00ED51FF" w:rsidP="00ED51FF">
      <w:pPr>
        <w:pStyle w:val="2"/>
        <w:spacing w:line="322" w:lineRule="exact"/>
        <w:ind w:left="794" w:right="0"/>
        <w:jc w:val="both"/>
      </w:pPr>
      <w:bookmarkStart w:id="5" w:name="Модуль_1.6._Обеспечение_исполнения_обяза"/>
      <w:bookmarkEnd w:id="5"/>
      <w:r>
        <w:t>Модуль 1.6. Обеспечение исполнения обязанности по уплате налогов, сборов,</w:t>
      </w:r>
    </w:p>
    <w:p w:rsidR="00ED51FF" w:rsidRDefault="00ED51FF" w:rsidP="00ED51FF">
      <w:pPr>
        <w:spacing w:line="322" w:lineRule="exact"/>
        <w:ind w:left="154" w:right="434"/>
        <w:jc w:val="center"/>
        <w:rPr>
          <w:b/>
          <w:sz w:val="28"/>
        </w:rPr>
      </w:pPr>
      <w:r>
        <w:rPr>
          <w:b/>
          <w:sz w:val="28"/>
        </w:rPr>
        <w:t>страховых взносов</w:t>
      </w:r>
    </w:p>
    <w:p w:rsidR="00ED51FF" w:rsidRDefault="00ED51FF" w:rsidP="00ED51FF">
      <w:pPr>
        <w:pStyle w:val="a3"/>
        <w:spacing w:before="236"/>
        <w:ind w:left="119" w:right="405"/>
      </w:pPr>
      <w:r>
        <w:t>Способы обеспечения исполнения обязанностей по уплате налогов, сборов, страховых взносов: виды и условия применения.</w:t>
      </w:r>
    </w:p>
    <w:p w:rsidR="00ED51FF" w:rsidRDefault="00ED51FF" w:rsidP="00ED51FF">
      <w:pPr>
        <w:pStyle w:val="a3"/>
        <w:spacing w:before="121"/>
        <w:ind w:right="402"/>
      </w:pPr>
      <w:r>
        <w:t>Залог имущества. Поручительство. Особенности применения институтов гражданского права в налоговых правоотношениях.</w:t>
      </w:r>
    </w:p>
    <w:p w:rsidR="00ED51FF" w:rsidRDefault="00ED51FF" w:rsidP="00ED51FF">
      <w:pPr>
        <w:pStyle w:val="a3"/>
        <w:spacing w:before="120"/>
        <w:ind w:left="686" w:firstLine="0"/>
      </w:pPr>
      <w:r>
        <w:t>Банковская гарантия: случаи применения, требования к банкам и условиям банковской гарантии</w:t>
      </w:r>
    </w:p>
    <w:p w:rsidR="00ED51FF" w:rsidRDefault="00ED51FF" w:rsidP="00ED51FF">
      <w:pPr>
        <w:pStyle w:val="a3"/>
        <w:ind w:right="402"/>
      </w:pPr>
      <w:r>
        <w:t>Пеня: особенности определения пени в налоговом праве, условия применения пени, пени за нарушение срока уплаты авансового платежа, порядок уплаты и условия освобождения от обязанности по уплате пени.</w:t>
      </w:r>
    </w:p>
    <w:p w:rsidR="00ED51FF" w:rsidRDefault="00ED51FF" w:rsidP="00ED51FF">
      <w:pPr>
        <w:pStyle w:val="a3"/>
        <w:spacing w:before="121"/>
        <w:ind w:right="398"/>
      </w:pPr>
      <w:r>
        <w:t>Приостановление операций по счетам налогоплательщика (плательщика сборов, плательщика страховых взносов), налогового агента в банках, переводов электронных денежных средств организаций и индивидуальных предпринимателей. Порядок приостановления операций по счетам в банках и переводов электронных денежных сре</w:t>
      </w:r>
      <w:proofErr w:type="gramStart"/>
      <w:r>
        <w:t>дств дл</w:t>
      </w:r>
      <w:proofErr w:type="gramEnd"/>
      <w:r>
        <w:t>я обеспечения исполнения решения о взыскании налога, сбора, страховых взносов, пеней и/или штрафа. Порядок приостановления операций и переводов электронных денежных сре</w:t>
      </w:r>
      <w:proofErr w:type="gramStart"/>
      <w:r>
        <w:t>дств пр</w:t>
      </w:r>
      <w:proofErr w:type="gramEnd"/>
      <w:r>
        <w:t xml:space="preserve">и </w:t>
      </w:r>
      <w:proofErr w:type="spellStart"/>
      <w:r>
        <w:t>непредоставлении</w:t>
      </w:r>
      <w:proofErr w:type="spellEnd"/>
      <w:r>
        <w:t xml:space="preserve"> налоговой декларации. Порядок приостановления операций и переводов электронных денежных сре</w:t>
      </w:r>
      <w:proofErr w:type="gramStart"/>
      <w:r>
        <w:t>дств пр</w:t>
      </w:r>
      <w:proofErr w:type="gramEnd"/>
      <w:r>
        <w:t>и невыполнении налогоплательщиком обязанности по передаче налоговому органу установленных законодательством</w:t>
      </w:r>
      <w:r>
        <w:rPr>
          <w:spacing w:val="-3"/>
        </w:rPr>
        <w:t xml:space="preserve"> </w:t>
      </w:r>
      <w:r>
        <w:t>документов.</w:t>
      </w:r>
    </w:p>
    <w:p w:rsidR="00ED51FF" w:rsidRDefault="00ED51FF" w:rsidP="00ED51FF">
      <w:pPr>
        <w:pStyle w:val="a3"/>
        <w:ind w:right="400"/>
      </w:pPr>
      <w:r>
        <w:t xml:space="preserve">Арест имущества. Виды ареста имущества. Условия применения ареста имущества: санкция прокурора, основания </w:t>
      </w:r>
      <w:proofErr w:type="gramStart"/>
      <w:r>
        <w:t>полагать</w:t>
      </w:r>
      <w:proofErr w:type="gramEnd"/>
      <w:r>
        <w:t xml:space="preserve"> что лицо предпримет меры чтобы скрыться либо скрыть свое имущество. Порядок производства ареста. Возникновение залога арестованного имущества.</w:t>
      </w:r>
    </w:p>
    <w:p w:rsidR="00ED51FF" w:rsidRDefault="00ED51FF" w:rsidP="00ED51FF">
      <w:pPr>
        <w:pStyle w:val="a3"/>
        <w:ind w:left="686" w:firstLine="0"/>
      </w:pPr>
      <w:r>
        <w:t>Возможности замены одних обеспечительных мер другими.</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2"/>
        <w:spacing w:before="65"/>
        <w:ind w:right="4"/>
      </w:pPr>
      <w:bookmarkStart w:id="6" w:name="Модуль_1.7._Налоговое_администрирование_"/>
      <w:bookmarkEnd w:id="6"/>
      <w:r>
        <w:lastRenderedPageBreak/>
        <w:t>Модуль 1.7. Налоговое администрирование и налоговый контроль</w:t>
      </w:r>
    </w:p>
    <w:p w:rsidR="00ED51FF" w:rsidRDefault="00ED51FF" w:rsidP="00ED51FF">
      <w:pPr>
        <w:pStyle w:val="a3"/>
        <w:spacing w:before="236"/>
        <w:ind w:left="686" w:firstLine="0"/>
      </w:pPr>
      <w:r>
        <w:t>Понятие и принципы налогового контроля. Формы налогового контроля.</w:t>
      </w:r>
    </w:p>
    <w:p w:rsidR="00ED51FF" w:rsidRDefault="00ED51FF" w:rsidP="00ED51FF">
      <w:pPr>
        <w:pStyle w:val="a3"/>
        <w:spacing w:before="122"/>
        <w:ind w:left="119" w:right="400"/>
      </w:pPr>
      <w:r>
        <w:t>Налоговый учет организаций и физических лиц (в том числе индивидуальных предпринимателей). Постановка на учет обособленных подразделений. Идентификационный номер налогоплательщика и код причины постановки на налоговый учет. Свидетельство и уведомление о постановке на учет в налоговом органе.</w:t>
      </w:r>
    </w:p>
    <w:p w:rsidR="00ED51FF" w:rsidRDefault="00ED51FF" w:rsidP="00ED51FF">
      <w:pPr>
        <w:pStyle w:val="a3"/>
        <w:spacing w:before="118"/>
        <w:ind w:left="686" w:firstLine="0"/>
      </w:pPr>
      <w:r>
        <w:t>Особенности постановки на налоговый учет и снятия с учета иностранных организаций.</w:t>
      </w:r>
    </w:p>
    <w:p w:rsidR="00ED51FF" w:rsidRDefault="00ED51FF" w:rsidP="00ED51FF">
      <w:pPr>
        <w:pStyle w:val="a3"/>
        <w:spacing w:before="121"/>
        <w:ind w:left="119" w:right="404"/>
      </w:pPr>
      <w:r>
        <w:t>Особенности постановки на налоговый учет и снятия с учета нотариусов, занимающихся частной практикой, адвокатов, арбитражных управляющих, оценщиков, медиаторов, патентных поверенных.</w:t>
      </w:r>
    </w:p>
    <w:p w:rsidR="00ED51FF" w:rsidRDefault="00ED51FF" w:rsidP="00ED51FF">
      <w:pPr>
        <w:pStyle w:val="a3"/>
        <w:spacing w:before="121"/>
        <w:ind w:left="119" w:right="405"/>
      </w:pPr>
      <w:r>
        <w:t>Обязанности банков, организаций, учреждений и должностных лиц, связанные с учетом налогоплательщиков (плательщиков сборов, страховых взносов).</w:t>
      </w:r>
    </w:p>
    <w:p w:rsidR="00ED51FF" w:rsidRDefault="00ED51FF" w:rsidP="00ED51FF">
      <w:pPr>
        <w:pStyle w:val="a3"/>
        <w:spacing w:before="118"/>
        <w:ind w:left="686" w:firstLine="0"/>
      </w:pPr>
      <w:r>
        <w:t>Налоговые проверки как основные формы налогового контроля. Виды налоговых проверок.</w:t>
      </w:r>
    </w:p>
    <w:p w:rsidR="00ED51FF" w:rsidRDefault="00ED51FF" w:rsidP="00ED51FF">
      <w:pPr>
        <w:pStyle w:val="a3"/>
        <w:spacing w:before="121"/>
        <w:ind w:left="119" w:right="401"/>
      </w:pPr>
      <w:r>
        <w:t>Камеральная налоговая проверка. Основания для проведения камеральной налоговой проверки. Сроки проведения (продление сроков). Порядок проведения камеральной налоговой проверки: пределы истребования документов, требование о предоставлении пояснений, окончание налоговой проверки. Особенности проведения камеральной налоговой проверки уточненной налоговой декларации.</w:t>
      </w:r>
    </w:p>
    <w:p w:rsidR="00ED51FF" w:rsidRDefault="00ED51FF" w:rsidP="00ED51FF">
      <w:pPr>
        <w:pStyle w:val="a3"/>
        <w:spacing w:before="121"/>
        <w:ind w:left="119" w:right="401"/>
      </w:pPr>
      <w:r>
        <w:t>Выездная налоговая проверка. Основания для проведения выездной налоговой проверки. Требования к решению о проведении выездной налоговой проверки. Сроки проведения: продление, приостановление, определение окончания срока проведения проверки. Ограничения на проведение выездной налоговой проверки. Порядок проведения выездной налоговой проверки. Особенности проведения повторной выездной налоговой проверки.</w:t>
      </w:r>
    </w:p>
    <w:p w:rsidR="00ED51FF" w:rsidRDefault="00ED51FF" w:rsidP="00ED51FF">
      <w:pPr>
        <w:pStyle w:val="a3"/>
        <w:spacing w:before="120"/>
        <w:ind w:right="400"/>
      </w:pPr>
      <w:r>
        <w:t xml:space="preserve">Контроль по сделкам между взаимозависимыми лицами как самостоятельная форма налоговой проверки. Основания для назначения. Выявления контролируемых сделок при осуществлении выездных и камеральных налоговых </w:t>
      </w:r>
      <w:proofErr w:type="gramStart"/>
      <w:r>
        <w:t>проверок</w:t>
      </w:r>
      <w:proofErr w:type="gramEnd"/>
      <w:r>
        <w:t xml:space="preserve"> а также иных мероприятий налогового контроля.</w:t>
      </w:r>
    </w:p>
    <w:p w:rsidR="00ED51FF" w:rsidRDefault="00ED51FF" w:rsidP="00ED51FF">
      <w:pPr>
        <w:pStyle w:val="a3"/>
        <w:ind w:left="119" w:right="398"/>
      </w:pPr>
      <w:proofErr w:type="gramStart"/>
      <w:r>
        <w:t>Средства, используемые при осуществлении налогового контроля: допрос свидетеля, доступ должностных лиц налоговых органов на территорию для проведения налоговой проверки, осмотр, истребование документов (информации) у налогоплательщика, истребование документов и информации о налогоплательщике или информации о конкретных сделках, истребование документов и информации у аудиторских организаций, выемка документов и предметов, экспертиза, привлечение специалиста для оказания содействия в осуществлении налогового контроля, участие переводчика, участие</w:t>
      </w:r>
      <w:proofErr w:type="gramEnd"/>
      <w:r>
        <w:t xml:space="preserve"> понятых. Общие требования к сбору и оформлению доказательств. Требования к протоколу, составляемому при производстве действий по осуществлению налогового</w:t>
      </w:r>
      <w:r>
        <w:rPr>
          <w:spacing w:val="-1"/>
        </w:rPr>
        <w:t xml:space="preserve"> </w:t>
      </w:r>
      <w:r>
        <w:t>контроля.</w:t>
      </w:r>
    </w:p>
    <w:p w:rsidR="00ED51FF" w:rsidRDefault="00ED51FF" w:rsidP="00ED51FF">
      <w:pPr>
        <w:pStyle w:val="a3"/>
        <w:ind w:right="403"/>
      </w:pPr>
      <w:r>
        <w:t>Оформление результатов налоговой проверки. Справка о проведенной налоговой проверке, акт налоговой проверки.</w:t>
      </w:r>
    </w:p>
    <w:p w:rsidR="00ED51FF" w:rsidRDefault="00ED51FF" w:rsidP="00ED51FF">
      <w:pPr>
        <w:pStyle w:val="a3"/>
        <w:spacing w:before="121"/>
        <w:ind w:right="399"/>
      </w:pPr>
      <w:r>
        <w:t>Возражения налогоплательщика по акту проверки как способ урегулирования разногласий. Сроки направления, форма, содержание возражений.</w:t>
      </w:r>
    </w:p>
    <w:p w:rsidR="00ED51FF" w:rsidRDefault="00ED51FF" w:rsidP="00ED51FF">
      <w:pPr>
        <w:pStyle w:val="a3"/>
        <w:spacing w:before="120"/>
        <w:ind w:left="686" w:firstLine="0"/>
      </w:pPr>
      <w:r>
        <w:t>Дополнительные мероприятия налогового контроля: условия, сроки и порядок оформления.</w:t>
      </w:r>
    </w:p>
    <w:p w:rsidR="00ED51FF" w:rsidRDefault="00ED51FF" w:rsidP="00ED51FF">
      <w:pPr>
        <w:pStyle w:val="a3"/>
        <w:ind w:right="400"/>
      </w:pPr>
      <w:r>
        <w:t>Рассмотрение материалов налоговой проверки. Обязательные этапы процедуры рассмотрения материалов налоговой проверки. Участие лица, в отношении которого проводилась проверка, в рассмотрении материалов проверки, порядок ознакомления лица с материалами проверки.</w:t>
      </w:r>
    </w:p>
    <w:p w:rsidR="00ED51FF" w:rsidRDefault="00ED51FF" w:rsidP="00ED51FF">
      <w:pPr>
        <w:pStyle w:val="a3"/>
        <w:spacing w:before="120"/>
        <w:ind w:right="398"/>
      </w:pPr>
      <w:r>
        <w:t>Вынесение решения по результатам рассмотрения материалов налоговой проверки. Виды решений и требования к их содержанию [48]. Порядок вступления в силу решений. Обеспечительные меры после вынесения решения. Существенные нарушения процедуры, как основание для отмены решений налоговых органов.</w:t>
      </w:r>
    </w:p>
    <w:p w:rsidR="00ED51FF" w:rsidRDefault="00ED51FF" w:rsidP="00ED51FF">
      <w:pPr>
        <w:pStyle w:val="a3"/>
        <w:spacing w:before="121"/>
        <w:ind w:left="686" w:firstLine="0"/>
      </w:pPr>
      <w:r>
        <w:t>Виды производств по делам о налоговых правонарушениях.</w:t>
      </w:r>
    </w:p>
    <w:p w:rsidR="00ED51FF" w:rsidRDefault="00ED51FF" w:rsidP="00ED51FF">
      <w:pPr>
        <w:pStyle w:val="a3"/>
        <w:ind w:right="402"/>
      </w:pPr>
      <w:r>
        <w:t>Исполнение решения налоговых органов о привлечении к ответственности или об отказе в привлечении к ответственности за совершение налоговых правонарушений.</w:t>
      </w:r>
    </w:p>
    <w:p w:rsidR="00ED51FF" w:rsidRDefault="00ED51FF" w:rsidP="00ED51FF">
      <w:pPr>
        <w:pStyle w:val="a3"/>
        <w:spacing w:before="120"/>
        <w:ind w:left="686" w:firstLine="0"/>
      </w:pPr>
      <w:r>
        <w:t>Издержки, связанные с осуществлением налогового контроля.</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400"/>
      </w:pPr>
      <w:r>
        <w:lastRenderedPageBreak/>
        <w:t xml:space="preserve">Налоговый контроль в форме налогового мониторинга: общие условия и порядок применения. Регламент информационного взаимодействия. Мотивированное мнение налогового органа. </w:t>
      </w:r>
      <w:proofErr w:type="spellStart"/>
      <w:r>
        <w:t>Взаимосогласительная</w:t>
      </w:r>
      <w:proofErr w:type="spellEnd"/>
      <w:r>
        <w:t xml:space="preserve"> процедура.</w:t>
      </w:r>
    </w:p>
    <w:p w:rsidR="00ED51FF" w:rsidRDefault="00ED51FF" w:rsidP="00ED51FF">
      <w:pPr>
        <w:pStyle w:val="a3"/>
        <w:ind w:left="686" w:firstLine="0"/>
      </w:pPr>
      <w:r>
        <w:t>Налоговая тайна. Сведения, не составляющие налоговую тайну.</w:t>
      </w:r>
    </w:p>
    <w:p w:rsidR="00ED51FF" w:rsidRDefault="00ED51FF" w:rsidP="00ED51FF">
      <w:pPr>
        <w:pStyle w:val="a3"/>
        <w:spacing w:before="4"/>
        <w:ind w:left="0" w:firstLine="0"/>
        <w:jc w:val="left"/>
        <w:rPr>
          <w:sz w:val="21"/>
        </w:rPr>
      </w:pPr>
    </w:p>
    <w:p w:rsidR="00ED51FF" w:rsidRDefault="00ED51FF" w:rsidP="00ED51FF">
      <w:pPr>
        <w:pStyle w:val="2"/>
        <w:spacing w:line="322" w:lineRule="exact"/>
        <w:ind w:left="734" w:right="0"/>
        <w:jc w:val="both"/>
      </w:pPr>
      <w:bookmarkStart w:id="7" w:name="Модуль_1.8._Налоговые_правонарушения_и_о"/>
      <w:bookmarkEnd w:id="7"/>
      <w:r>
        <w:t>Модуль 1.8. Налоговые правонарушения и ответственность за их совершение.</w:t>
      </w:r>
    </w:p>
    <w:p w:rsidR="00ED51FF" w:rsidRDefault="00ED51FF" w:rsidP="00ED51FF">
      <w:pPr>
        <w:ind w:left="3086" w:right="837" w:hanging="2523"/>
        <w:rPr>
          <w:b/>
          <w:sz w:val="28"/>
        </w:rPr>
      </w:pPr>
      <w:r>
        <w:rPr>
          <w:b/>
          <w:sz w:val="28"/>
        </w:rPr>
        <w:t>Особенности административной и уголовной ответственности за нарушение законодательства о налогах и сборах</w:t>
      </w:r>
    </w:p>
    <w:p w:rsidR="00ED51FF" w:rsidRDefault="00ED51FF" w:rsidP="00ED51FF">
      <w:pPr>
        <w:pStyle w:val="a3"/>
        <w:spacing w:before="235"/>
        <w:ind w:right="405"/>
      </w:pPr>
      <w:r>
        <w:t>Общие положения об ответственности за налоговые правонарушения. Виды ответственности за нарушение законодательства о налогах и сборах. Однократность привлечения к ответственности за нарушения законодательства о налогах и сборах.</w:t>
      </w:r>
    </w:p>
    <w:p w:rsidR="00ED51FF" w:rsidRDefault="00ED51FF" w:rsidP="00ED51FF">
      <w:pPr>
        <w:pStyle w:val="a3"/>
        <w:spacing w:before="122"/>
        <w:ind w:right="401"/>
      </w:pPr>
      <w:r>
        <w:t>Ответственность налогоплательщика (плательщика сборов, плательщика страховых взносов, налогового агента) за нарушение законодательства о налогах и сборах (налоговая, административная, уголовная).</w:t>
      </w:r>
    </w:p>
    <w:p w:rsidR="00ED51FF" w:rsidRDefault="00ED51FF" w:rsidP="00ED51FF">
      <w:pPr>
        <w:pStyle w:val="a3"/>
        <w:spacing w:before="118"/>
        <w:ind w:right="403"/>
      </w:pPr>
      <w:r>
        <w:t>Ответственность налоговых органов, органов внутренних дел и их должностных лиц за нарушения законодательства о налогах и сборах.</w:t>
      </w:r>
    </w:p>
    <w:p w:rsidR="00ED51FF" w:rsidRDefault="00ED51FF" w:rsidP="00ED51FF">
      <w:pPr>
        <w:pStyle w:val="a3"/>
        <w:spacing w:before="120"/>
        <w:ind w:right="399"/>
      </w:pPr>
      <w:r>
        <w:t>Ответственность других субъектов налоговых правоотношений за нарушение законодательства о налогах и сборах.</w:t>
      </w:r>
    </w:p>
    <w:p w:rsidR="00ED51FF" w:rsidRDefault="00ED51FF" w:rsidP="00ED51FF">
      <w:pPr>
        <w:pStyle w:val="a3"/>
        <w:spacing w:before="121"/>
        <w:ind w:left="119" w:right="404"/>
      </w:pPr>
      <w:r>
        <w:t>Понятие и состав налогового правонарушения. Лица, подлежащие ответственности за совершение налоговых правонарушений. Общие условия привлечения к налоговой ответственности.</w:t>
      </w:r>
    </w:p>
    <w:p w:rsidR="00ED51FF" w:rsidRDefault="00ED51FF" w:rsidP="00ED51FF">
      <w:pPr>
        <w:pStyle w:val="a3"/>
        <w:spacing w:before="120"/>
        <w:ind w:right="401"/>
      </w:pPr>
      <w:r>
        <w:t>Презумпция невиновности налогоплательщика в совершении налогового правонарушения. Обстоятельства, исключающие привлечение лица к ответственности за совершение налогового правонарушения. Формы вины при совершении налогового правонарушения. Обстоятельства, исключающие вину лица в совершении налогового правонарушения. Обстоятельства, смягчающие или отягчающие ответственность за совершение налогового</w:t>
      </w:r>
      <w:r>
        <w:rPr>
          <w:spacing w:val="-1"/>
        </w:rPr>
        <w:t xml:space="preserve"> </w:t>
      </w:r>
      <w:r>
        <w:t>правонарушения.</w:t>
      </w:r>
    </w:p>
    <w:p w:rsidR="00ED51FF" w:rsidRDefault="00ED51FF" w:rsidP="00ED51FF">
      <w:pPr>
        <w:pStyle w:val="a3"/>
        <w:spacing w:before="120"/>
        <w:ind w:left="686" w:firstLine="0"/>
      </w:pPr>
      <w:r>
        <w:t>Налоговые санкции. Взыскание налоговых санкций.</w:t>
      </w:r>
    </w:p>
    <w:p w:rsidR="00ED51FF" w:rsidRDefault="00ED51FF" w:rsidP="00ED51FF">
      <w:pPr>
        <w:pStyle w:val="a3"/>
        <w:ind w:left="686" w:firstLine="0"/>
      </w:pPr>
      <w:r>
        <w:t>Виды налоговых правонарушений и ответственность за их совершение.</w:t>
      </w:r>
    </w:p>
    <w:p w:rsidR="00ED51FF" w:rsidRDefault="00ED51FF" w:rsidP="00ED51FF">
      <w:pPr>
        <w:pStyle w:val="a3"/>
        <w:spacing w:before="122"/>
        <w:ind w:right="401"/>
      </w:pPr>
      <w:r>
        <w:t>Виды нарушений банком обязанностей, предусмотренных налоговым законодательством, и ответственность за их совершение.</w:t>
      </w:r>
    </w:p>
    <w:p w:rsidR="00ED51FF" w:rsidRDefault="00ED51FF" w:rsidP="00ED51FF">
      <w:pPr>
        <w:pStyle w:val="a3"/>
        <w:spacing w:before="120"/>
        <w:ind w:left="119" w:right="400"/>
      </w:pPr>
      <w:r>
        <w:t>Сроки давности для привлечения к ответственности за совершение налогового правонарушения и взыскания налоговых санкций и порядок их исчисления. Приостановление течения срока давности [40]. Виды административных правонарушений, по которым налоговые органы имеют право возбуждать производство и выносить постановления. Понятие административного правонарушения, общие правила привлечения к административной ответственности. Ответственность за административные правонарушения. Обжалование действий (решений) налоговых органов, совершенных (вынесенных) в соответствии с КоАП РФ.</w:t>
      </w:r>
    </w:p>
    <w:p w:rsidR="00ED51FF" w:rsidRDefault="00ED51FF" w:rsidP="00ED51FF">
      <w:pPr>
        <w:pStyle w:val="a3"/>
        <w:ind w:right="400"/>
      </w:pPr>
      <w:r>
        <w:t>Уголовная ответственность за нарушения законодательства о налогах и сборах [33]. Информационный обмен и взаимодействие между налоговыми органами и органами МВД России, следственными органами при выявлении обстоятельств, позволяющих предполагать совершение нарушения законодательства о налогах и сборах, содержащего признаки преступления. Общие правила привлечения к уголовной ответственности и уголовного производства. Иски прокуроров о возмещении вреда, причиненного публично-правовым образованиям (ст. 1064 ГК РФ) [7; 1].</w:t>
      </w:r>
    </w:p>
    <w:p w:rsidR="00ED51FF" w:rsidRDefault="00ED51FF" w:rsidP="00ED51FF">
      <w:pPr>
        <w:pStyle w:val="a3"/>
        <w:spacing w:before="1"/>
        <w:ind w:left="0" w:firstLine="0"/>
        <w:jc w:val="left"/>
        <w:rPr>
          <w:sz w:val="21"/>
        </w:rPr>
      </w:pPr>
    </w:p>
    <w:p w:rsidR="00ED51FF" w:rsidRDefault="00ED51FF" w:rsidP="00ED51FF">
      <w:pPr>
        <w:pStyle w:val="2"/>
        <w:spacing w:line="242" w:lineRule="auto"/>
        <w:ind w:left="2639" w:right="631" w:hanging="1719"/>
        <w:jc w:val="left"/>
      </w:pPr>
      <w:bookmarkStart w:id="8" w:name="Модуль_1.9._Налоговые_споры_и_их_разреше"/>
      <w:bookmarkEnd w:id="8"/>
      <w:r>
        <w:t>Модуль 1.9. Налоговые споры и их разрешение. Обязательный досудебный порядок урегулирования налоговых споров</w:t>
      </w:r>
    </w:p>
    <w:p w:rsidR="00ED51FF" w:rsidRDefault="00ED51FF" w:rsidP="00ED51FF">
      <w:pPr>
        <w:pStyle w:val="a3"/>
        <w:spacing w:before="232" w:line="352" w:lineRule="auto"/>
        <w:ind w:left="686" w:right="766" w:firstLine="0"/>
      </w:pPr>
      <w:r>
        <w:t>Понятие налоговых споров, их классификация. Подведомственность и подсудность налоговых споров. Защита прав налогоплательщиков. Право на обжалование.</w:t>
      </w:r>
    </w:p>
    <w:p w:rsidR="00ED51FF" w:rsidRDefault="00ED51FF" w:rsidP="00ED51FF">
      <w:pPr>
        <w:pStyle w:val="a3"/>
        <w:spacing w:before="2"/>
        <w:ind w:right="400"/>
      </w:pPr>
      <w:r>
        <w:t>Обязательный досудебный порядок обжалования любых актов налоговых органов ненормативного характера, действия или бездействие их должностных лиц. Жалоба. Апелляционная жалоба. Порядок, формы и сроки подачи жалобы (апелляционной жалобы). Требования к содержанию жалобы, апелляционной жалобы. Условия предоставления дополнительных документов. Основания для оставления жалобы, апелляционной жалобы без рассмотрения: порядок принятия, доведения до налогоплательщика и последствия.</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399"/>
      </w:pPr>
      <w:r>
        <w:lastRenderedPageBreak/>
        <w:t>Порядок рассмотрения жалобы (апелляционной жалобы), сроки рассмотрения. Участие лица, подавшего жалобу (апелляционную жалобу), в ее рассмотрении. Виды решений по итогам рассмотрения жалобы, апелляционной жалобы. Приостановление исполнения обжалуемого акта налогового органа или обжалуемого действия его должностного лица. Возможности обжалования решений, принятых по результатам рассмотрения жалобы (апелляционной жалобы) в ФНС России.</w:t>
      </w:r>
    </w:p>
    <w:p w:rsidR="00ED51FF" w:rsidRDefault="00ED51FF" w:rsidP="00ED51FF">
      <w:pPr>
        <w:pStyle w:val="a3"/>
        <w:ind w:left="119" w:right="399"/>
      </w:pPr>
      <w:r>
        <w:t>Анализ соблюдения налоговым органом в ходе осуществления налогового контроля требований и процедур, установленных Налоговым кодексом РФ, последствия несоблюдения. Оценка доказательств, имеющихся у налогового органа и у налогоплательщика. Оценка позиции налогового органа в споре и формирование позиции налогоплательщика. Подготовка текста жалобы, искового заявления.</w:t>
      </w:r>
    </w:p>
    <w:p w:rsidR="00ED51FF" w:rsidRDefault="00ED51FF" w:rsidP="00ED51FF">
      <w:pPr>
        <w:pStyle w:val="a3"/>
        <w:spacing w:before="121"/>
        <w:ind w:left="119" w:right="404"/>
      </w:pPr>
      <w:proofErr w:type="spellStart"/>
      <w:r>
        <w:t>Взаимосогласительная</w:t>
      </w:r>
      <w:proofErr w:type="spellEnd"/>
      <w:r>
        <w:t xml:space="preserve"> процедура в соответствии с международным договором Российской Федерации по вопросам налогообложения.</w:t>
      </w:r>
    </w:p>
    <w:p w:rsidR="00ED51FF" w:rsidRDefault="00ED51FF" w:rsidP="00ED51FF">
      <w:pPr>
        <w:pStyle w:val="a3"/>
        <w:spacing w:before="6"/>
        <w:ind w:left="0" w:firstLine="0"/>
        <w:jc w:val="left"/>
        <w:rPr>
          <w:sz w:val="13"/>
        </w:rPr>
      </w:pPr>
    </w:p>
    <w:p w:rsidR="00ED51FF" w:rsidRDefault="00ED51FF" w:rsidP="00ED51FF">
      <w:pPr>
        <w:rPr>
          <w:sz w:val="13"/>
        </w:rPr>
        <w:sectPr w:rsidR="00ED51FF">
          <w:pgSz w:w="11910" w:h="16840"/>
          <w:pgMar w:top="480" w:right="160" w:bottom="460" w:left="600" w:header="0" w:footer="200" w:gutter="0"/>
          <w:cols w:space="720"/>
        </w:sectPr>
      </w:pPr>
    </w:p>
    <w:p w:rsidR="00ED51FF" w:rsidRDefault="00ED51FF" w:rsidP="00ED51FF">
      <w:pPr>
        <w:pStyle w:val="a3"/>
        <w:spacing w:before="0"/>
        <w:ind w:left="0" w:firstLine="0"/>
        <w:jc w:val="left"/>
        <w:rPr>
          <w:sz w:val="24"/>
        </w:rPr>
      </w:pPr>
    </w:p>
    <w:p w:rsidR="00ED51FF" w:rsidRDefault="00ED51FF" w:rsidP="00ED51FF">
      <w:pPr>
        <w:pStyle w:val="a3"/>
        <w:spacing w:before="3"/>
        <w:ind w:left="0" w:firstLine="0"/>
        <w:jc w:val="left"/>
        <w:rPr>
          <w:sz w:val="32"/>
        </w:rPr>
      </w:pPr>
    </w:p>
    <w:p w:rsidR="00ED51FF" w:rsidRDefault="00ED51FF" w:rsidP="00ED51FF">
      <w:pPr>
        <w:pStyle w:val="a5"/>
        <w:numPr>
          <w:ilvl w:val="0"/>
          <w:numId w:val="37"/>
        </w:numPr>
        <w:tabs>
          <w:tab w:val="left" w:pos="908"/>
        </w:tabs>
        <w:spacing w:before="0"/>
        <w:ind w:hanging="222"/>
      </w:pPr>
      <w:r>
        <w:t>Конституция Российской</w:t>
      </w:r>
      <w:r>
        <w:rPr>
          <w:spacing w:val="-9"/>
        </w:rPr>
        <w:t xml:space="preserve"> </w:t>
      </w:r>
      <w:r>
        <w:t>Федерации</w:t>
      </w:r>
    </w:p>
    <w:p w:rsidR="00ED51FF" w:rsidRDefault="00ED51FF" w:rsidP="00ED51FF">
      <w:pPr>
        <w:pStyle w:val="2"/>
        <w:spacing w:before="89"/>
        <w:ind w:left="24" w:right="0"/>
        <w:jc w:val="left"/>
      </w:pPr>
      <w:r>
        <w:rPr>
          <w:b w:val="0"/>
        </w:rPr>
        <w:br w:type="column"/>
      </w:r>
      <w:r>
        <w:lastRenderedPageBreak/>
        <w:t>Нормативные акты</w:t>
      </w:r>
    </w:p>
    <w:p w:rsidR="00ED51FF" w:rsidRDefault="00ED51FF" w:rsidP="00ED51FF">
      <w:pPr>
        <w:sectPr w:rsidR="00ED51FF">
          <w:type w:val="continuous"/>
          <w:pgSz w:w="11910" w:h="16840"/>
          <w:pgMar w:top="480" w:right="160" w:bottom="380" w:left="600" w:header="720" w:footer="720" w:gutter="0"/>
          <w:cols w:num="2" w:space="720" w:equalWidth="0">
            <w:col w:w="4386" w:space="40"/>
            <w:col w:w="6724"/>
          </w:cols>
        </w:sectPr>
      </w:pPr>
    </w:p>
    <w:p w:rsidR="00ED51FF" w:rsidRDefault="00ED51FF" w:rsidP="00ED51FF">
      <w:pPr>
        <w:pStyle w:val="a5"/>
        <w:numPr>
          <w:ilvl w:val="0"/>
          <w:numId w:val="37"/>
        </w:numPr>
        <w:tabs>
          <w:tab w:val="left" w:pos="908"/>
        </w:tabs>
        <w:ind w:hanging="222"/>
      </w:pPr>
      <w:r>
        <w:lastRenderedPageBreak/>
        <w:t>Налоговый кодекс Российской Федерации, часть</w:t>
      </w:r>
      <w:r>
        <w:rPr>
          <w:spacing w:val="-8"/>
        </w:rPr>
        <w:t xml:space="preserve"> </w:t>
      </w:r>
      <w:r>
        <w:t>I</w:t>
      </w:r>
    </w:p>
    <w:p w:rsidR="00ED51FF" w:rsidRDefault="00ED51FF" w:rsidP="00ED51FF">
      <w:pPr>
        <w:pStyle w:val="a5"/>
        <w:numPr>
          <w:ilvl w:val="0"/>
          <w:numId w:val="37"/>
        </w:numPr>
        <w:tabs>
          <w:tab w:val="left" w:pos="908"/>
        </w:tabs>
        <w:spacing w:before="121"/>
        <w:ind w:hanging="222"/>
      </w:pPr>
      <w:r>
        <w:t>Уголовный кодекс Российской</w:t>
      </w:r>
      <w:r>
        <w:rPr>
          <w:spacing w:val="-5"/>
        </w:rPr>
        <w:t xml:space="preserve"> </w:t>
      </w:r>
      <w:r>
        <w:t>Федерации</w:t>
      </w:r>
    </w:p>
    <w:p w:rsidR="00ED51FF" w:rsidRDefault="00ED51FF" w:rsidP="00ED51FF">
      <w:pPr>
        <w:pStyle w:val="a5"/>
        <w:numPr>
          <w:ilvl w:val="0"/>
          <w:numId w:val="37"/>
        </w:numPr>
        <w:tabs>
          <w:tab w:val="left" w:pos="908"/>
        </w:tabs>
        <w:spacing w:before="120"/>
        <w:ind w:hanging="222"/>
      </w:pPr>
      <w:r>
        <w:t>Кодекс об административных правонарушениях Российской</w:t>
      </w:r>
      <w:r>
        <w:rPr>
          <w:spacing w:val="-9"/>
        </w:rPr>
        <w:t xml:space="preserve"> </w:t>
      </w:r>
      <w:r>
        <w:t>Федерации</w:t>
      </w:r>
    </w:p>
    <w:p w:rsidR="00ED51FF" w:rsidRDefault="00ED51FF" w:rsidP="00ED51FF">
      <w:pPr>
        <w:pStyle w:val="a5"/>
        <w:numPr>
          <w:ilvl w:val="0"/>
          <w:numId w:val="37"/>
        </w:numPr>
        <w:tabs>
          <w:tab w:val="left" w:pos="908"/>
        </w:tabs>
        <w:spacing w:before="121"/>
        <w:ind w:hanging="222"/>
      </w:pPr>
      <w:r>
        <w:t>Арбитражный процессуальный кодекс Российской</w:t>
      </w:r>
      <w:r>
        <w:rPr>
          <w:spacing w:val="-4"/>
        </w:rPr>
        <w:t xml:space="preserve"> </w:t>
      </w:r>
      <w:r>
        <w:t>Федерации</w:t>
      </w:r>
    </w:p>
    <w:p w:rsidR="00ED51FF" w:rsidRDefault="00ED51FF" w:rsidP="00ED51FF">
      <w:pPr>
        <w:pStyle w:val="a5"/>
        <w:numPr>
          <w:ilvl w:val="0"/>
          <w:numId w:val="37"/>
        </w:numPr>
        <w:tabs>
          <w:tab w:val="left" w:pos="908"/>
        </w:tabs>
        <w:ind w:hanging="222"/>
      </w:pPr>
      <w:r>
        <w:t>Кодекс административного судопроизводства Российской</w:t>
      </w:r>
      <w:r>
        <w:rPr>
          <w:spacing w:val="-3"/>
        </w:rPr>
        <w:t xml:space="preserve"> </w:t>
      </w:r>
      <w:r>
        <w:t>Федерации</w:t>
      </w:r>
    </w:p>
    <w:p w:rsidR="00ED51FF" w:rsidRDefault="00ED51FF" w:rsidP="00ED51FF">
      <w:pPr>
        <w:pStyle w:val="a5"/>
        <w:numPr>
          <w:ilvl w:val="0"/>
          <w:numId w:val="37"/>
        </w:numPr>
        <w:tabs>
          <w:tab w:val="left" w:pos="908"/>
        </w:tabs>
        <w:ind w:hanging="222"/>
      </w:pPr>
      <w:r>
        <w:t xml:space="preserve">Закон РФ от 21.03.1991 № 943-1 </w:t>
      </w:r>
      <w:r>
        <w:rPr>
          <w:spacing w:val="-3"/>
        </w:rPr>
        <w:t xml:space="preserve">«О </w:t>
      </w:r>
      <w:r>
        <w:t>налоговых органах Российской</w:t>
      </w:r>
      <w:r>
        <w:rPr>
          <w:spacing w:val="-6"/>
        </w:rPr>
        <w:t xml:space="preserve"> </w:t>
      </w:r>
      <w:r>
        <w:t>Федерации»</w:t>
      </w:r>
    </w:p>
    <w:p w:rsidR="00ED51FF" w:rsidRDefault="00ED51FF" w:rsidP="00ED51FF">
      <w:pPr>
        <w:pStyle w:val="a5"/>
        <w:numPr>
          <w:ilvl w:val="0"/>
          <w:numId w:val="37"/>
        </w:numPr>
        <w:tabs>
          <w:tab w:val="left" w:pos="953"/>
        </w:tabs>
        <w:spacing w:before="122"/>
        <w:ind w:left="119" w:right="402" w:firstLine="566"/>
      </w:pPr>
      <w: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spacing w:val="-16"/>
        </w:rPr>
        <w:t xml:space="preserve"> </w:t>
      </w:r>
      <w:r>
        <w:t>контроля»</w:t>
      </w:r>
    </w:p>
    <w:p w:rsidR="00ED51FF" w:rsidRDefault="00ED51FF" w:rsidP="00ED51FF">
      <w:pPr>
        <w:pStyle w:val="a3"/>
        <w:spacing w:before="2"/>
        <w:ind w:left="0" w:firstLine="0"/>
        <w:jc w:val="left"/>
        <w:rPr>
          <w:sz w:val="21"/>
        </w:rPr>
      </w:pPr>
    </w:p>
    <w:p w:rsidR="00ED51FF" w:rsidRDefault="00ED51FF" w:rsidP="00ED51FF">
      <w:pPr>
        <w:pStyle w:val="2"/>
      </w:pPr>
      <w:r>
        <w:t>Рекомендуемая литература</w:t>
      </w:r>
    </w:p>
    <w:p w:rsidR="00ED51FF" w:rsidRPr="003F1986" w:rsidRDefault="00ED51FF" w:rsidP="00ED51FF">
      <w:pPr>
        <w:pStyle w:val="4"/>
        <w:numPr>
          <w:ilvl w:val="0"/>
          <w:numId w:val="36"/>
        </w:numPr>
        <w:tabs>
          <w:tab w:val="left" w:pos="1013"/>
        </w:tabs>
        <w:spacing w:before="241"/>
        <w:ind w:right="402" w:firstLine="566"/>
        <w:jc w:val="both"/>
        <w:rPr>
          <w:b w:val="0"/>
        </w:rPr>
      </w:pPr>
      <w:r w:rsidRPr="003F1986">
        <w:rPr>
          <w:b w:val="0"/>
        </w:rPr>
        <w:t>Налоговое право: учебно-методические модули электронного пособия Палаты налоговых консультантов.</w:t>
      </w:r>
    </w:p>
    <w:p w:rsidR="00ED51FF" w:rsidRDefault="00ED51FF" w:rsidP="00ED51FF">
      <w:pPr>
        <w:pStyle w:val="a5"/>
        <w:numPr>
          <w:ilvl w:val="0"/>
          <w:numId w:val="36"/>
        </w:numPr>
        <w:tabs>
          <w:tab w:val="left" w:pos="922"/>
        </w:tabs>
        <w:spacing w:before="115"/>
        <w:ind w:right="400" w:firstLine="566"/>
      </w:pPr>
      <w:r>
        <w:t>Крохина, Ю. А. Налоговое право</w:t>
      </w:r>
      <w:proofErr w:type="gramStart"/>
      <w:r>
        <w:t xml:space="preserve"> :</w:t>
      </w:r>
      <w:proofErr w:type="gramEnd"/>
      <w:r>
        <w:t xml:space="preserve"> учебник для вузов / Ю. А. Крохина. — 9-е изд., </w:t>
      </w:r>
      <w:proofErr w:type="spellStart"/>
      <w:r>
        <w:t>перераб</w:t>
      </w:r>
      <w:proofErr w:type="spellEnd"/>
      <w:r>
        <w:t xml:space="preserve">. и доп. — Москва : Издательство </w:t>
      </w:r>
      <w:proofErr w:type="spellStart"/>
      <w:r>
        <w:t>Юрайт</w:t>
      </w:r>
      <w:proofErr w:type="spellEnd"/>
      <w:r>
        <w:t xml:space="preserve">, 2020. — 464 с. — (Высшее образование). — ISBN 978-5-534-11137- 8.3.Налоговое право. Общая часть (в 2 т.): учебник и практикум для </w:t>
      </w:r>
      <w:proofErr w:type="gramStart"/>
      <w:r>
        <w:t>академического</w:t>
      </w:r>
      <w:proofErr w:type="gramEnd"/>
      <w:r>
        <w:t xml:space="preserve"> </w:t>
      </w:r>
      <w:proofErr w:type="spellStart"/>
      <w:r>
        <w:t>бакалавриата</w:t>
      </w:r>
      <w:proofErr w:type="spellEnd"/>
      <w:r>
        <w:t xml:space="preserve">. / под ред. </w:t>
      </w:r>
      <w:proofErr w:type="spellStart"/>
      <w:r>
        <w:t>Кучерова</w:t>
      </w:r>
      <w:proofErr w:type="spellEnd"/>
      <w:r>
        <w:t xml:space="preserve"> И.И. – М.: </w:t>
      </w:r>
      <w:proofErr w:type="spellStart"/>
      <w:r>
        <w:t>Юрайт</w:t>
      </w:r>
      <w:proofErr w:type="spellEnd"/>
      <w:r>
        <w:t>,</w:t>
      </w:r>
      <w:r>
        <w:rPr>
          <w:spacing w:val="-3"/>
        </w:rPr>
        <w:t xml:space="preserve"> </w:t>
      </w:r>
      <w:r>
        <w:t>2016</w:t>
      </w:r>
    </w:p>
    <w:p w:rsidR="00ED51FF" w:rsidRDefault="00ED51FF" w:rsidP="00ED51FF">
      <w:pPr>
        <w:pStyle w:val="a3"/>
        <w:spacing w:before="25" w:line="374" w:lineRule="exact"/>
        <w:ind w:left="686" w:right="404" w:firstLine="0"/>
      </w:pPr>
      <w:r>
        <w:t>4. Налоговое право: учебник для вузов</w:t>
      </w:r>
      <w:proofErr w:type="gramStart"/>
      <w:r>
        <w:t xml:space="preserve"> / П</w:t>
      </w:r>
      <w:proofErr w:type="gramEnd"/>
      <w:r>
        <w:t xml:space="preserve">од ред. С.Г. Пепеляева. — М.: Альпина </w:t>
      </w:r>
      <w:proofErr w:type="spellStart"/>
      <w:r>
        <w:t>Паблишер</w:t>
      </w:r>
      <w:proofErr w:type="spellEnd"/>
      <w:r>
        <w:t>, 2015 5.Правила для бизнеса – 2018: Уроки судебных дел: Сборник</w:t>
      </w:r>
      <w:proofErr w:type="gramStart"/>
      <w:r>
        <w:t xml:space="preserve"> / С</w:t>
      </w:r>
      <w:proofErr w:type="gramEnd"/>
      <w:r>
        <w:t xml:space="preserve">ост. М.В. </w:t>
      </w:r>
      <w:proofErr w:type="spellStart"/>
      <w:r>
        <w:t>Завязочникова</w:t>
      </w:r>
      <w:proofErr w:type="spellEnd"/>
      <w:r>
        <w:t>; Под ред. С.Г.</w:t>
      </w:r>
    </w:p>
    <w:p w:rsidR="00ED51FF" w:rsidRDefault="00ED51FF" w:rsidP="00ED51FF">
      <w:pPr>
        <w:pStyle w:val="a3"/>
        <w:spacing w:before="0" w:line="225" w:lineRule="exact"/>
        <w:ind w:left="119" w:firstLine="0"/>
      </w:pPr>
      <w:r>
        <w:t>Пепеляева. – М.: Статут, 2018</w:t>
      </w:r>
    </w:p>
    <w:p w:rsidR="00ED51FF" w:rsidRDefault="00ED51FF" w:rsidP="00ED51FF">
      <w:pPr>
        <w:pStyle w:val="a3"/>
        <w:spacing w:before="4"/>
        <w:ind w:left="0" w:firstLine="0"/>
        <w:jc w:val="left"/>
        <w:rPr>
          <w:sz w:val="13"/>
        </w:rPr>
      </w:pPr>
    </w:p>
    <w:p w:rsidR="00ED51FF" w:rsidRDefault="00ED51FF" w:rsidP="00ED51FF">
      <w:pPr>
        <w:pStyle w:val="2"/>
        <w:spacing w:before="89"/>
        <w:ind w:right="2"/>
      </w:pPr>
      <w:r>
        <w:t>Судебная практика</w:t>
      </w:r>
    </w:p>
    <w:p w:rsidR="00ED51FF" w:rsidRDefault="00ED51FF" w:rsidP="00ED51FF">
      <w:pPr>
        <w:pStyle w:val="a5"/>
        <w:numPr>
          <w:ilvl w:val="0"/>
          <w:numId w:val="35"/>
        </w:numPr>
        <w:tabs>
          <w:tab w:val="left" w:pos="1114"/>
        </w:tabs>
        <w:spacing w:before="239"/>
        <w:ind w:right="400" w:firstLine="566"/>
      </w:pPr>
      <w:proofErr w:type="gramStart"/>
      <w:r>
        <w:t>Постановление Конституционного Суда РФ от 02.07.2020 N 32-П "По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w:t>
      </w:r>
      <w:r>
        <w:rPr>
          <w:spacing w:val="-12"/>
        </w:rPr>
        <w:t xml:space="preserve"> </w:t>
      </w:r>
      <w:r>
        <w:t>Машукова"</w:t>
      </w:r>
      <w:proofErr w:type="gramEnd"/>
    </w:p>
    <w:p w:rsidR="00ED51FF" w:rsidRDefault="00ED51FF" w:rsidP="00ED51FF">
      <w:pPr>
        <w:pStyle w:val="a5"/>
        <w:numPr>
          <w:ilvl w:val="0"/>
          <w:numId w:val="35"/>
        </w:numPr>
        <w:tabs>
          <w:tab w:val="left" w:pos="1114"/>
        </w:tabs>
        <w:spacing w:before="118"/>
        <w:ind w:right="402" w:firstLine="566"/>
      </w:pPr>
      <w:r>
        <w:t>Постановление Конституционного Суда РФ от 30.06.2020 N 31-П "По делу о проверке конституционности положений подпункта 12 пункта 1 и пункта 3 статьи 164, а также пункта 14 статьи 165 Налогового кодекса Российской Федерации в связи с жалобой компании "</w:t>
      </w:r>
      <w:proofErr w:type="spellStart"/>
      <w:r>
        <w:t>Gazprom</w:t>
      </w:r>
      <w:proofErr w:type="spellEnd"/>
      <w:r>
        <w:t xml:space="preserve"> </w:t>
      </w:r>
      <w:proofErr w:type="spellStart"/>
      <w:r>
        <w:t>Neft</w:t>
      </w:r>
      <w:proofErr w:type="spellEnd"/>
      <w:r>
        <w:t xml:space="preserve"> </w:t>
      </w:r>
      <w:proofErr w:type="spellStart"/>
      <w:r>
        <w:t>Trading</w:t>
      </w:r>
      <w:proofErr w:type="spellEnd"/>
      <w:r>
        <w:rPr>
          <w:spacing w:val="-23"/>
        </w:rPr>
        <w:t xml:space="preserve"> </w:t>
      </w:r>
      <w:proofErr w:type="spellStart"/>
      <w:r>
        <w:t>GmbH</w:t>
      </w:r>
      <w:proofErr w:type="spellEnd"/>
      <w:r>
        <w:t>"</w:t>
      </w:r>
    </w:p>
    <w:p w:rsidR="00ED51FF" w:rsidRDefault="00ED51FF" w:rsidP="00ED51FF">
      <w:pPr>
        <w:pStyle w:val="a5"/>
        <w:numPr>
          <w:ilvl w:val="0"/>
          <w:numId w:val="35"/>
        </w:numPr>
        <w:tabs>
          <w:tab w:val="left" w:pos="1114"/>
        </w:tabs>
        <w:ind w:right="402" w:firstLine="566"/>
      </w:pPr>
      <w:r>
        <w:t>Постановление Конституционного Суда РФ от 19.12.2019 N 41-П "По делу о проверке конституционности подпункта 15 пункта 2 статьи 146 Налогового кодекса Российской Федерации в связи с запросом Арбитражного суда Центрального</w:t>
      </w:r>
      <w:r>
        <w:rPr>
          <w:spacing w:val="-5"/>
        </w:rPr>
        <w:t xml:space="preserve"> </w:t>
      </w:r>
      <w:r>
        <w:t>округа"</w:t>
      </w:r>
    </w:p>
    <w:p w:rsidR="00ED51FF" w:rsidRDefault="00ED51FF" w:rsidP="00ED51FF">
      <w:pPr>
        <w:pStyle w:val="a5"/>
        <w:numPr>
          <w:ilvl w:val="0"/>
          <w:numId w:val="35"/>
        </w:numPr>
        <w:tabs>
          <w:tab w:val="left" w:pos="1114"/>
        </w:tabs>
        <w:spacing w:before="122"/>
        <w:ind w:right="400" w:firstLine="566"/>
      </w:pPr>
      <w:r>
        <w:t>Постановление Конституционного Суда РФ от 19.07.2019 N 30-П "По делу о проверке конституционности положений статьи 24.1 Федерального закона "Об отходах производства и потребления" в связи с запросом Арбитражного суда Республики</w:t>
      </w:r>
      <w:r>
        <w:rPr>
          <w:spacing w:val="-7"/>
        </w:rPr>
        <w:t xml:space="preserve"> </w:t>
      </w:r>
      <w:r>
        <w:t>Карелия"</w:t>
      </w:r>
    </w:p>
    <w:p w:rsidR="00ED51FF" w:rsidRDefault="00ED51FF" w:rsidP="001F5D9A">
      <w:pPr>
        <w:pStyle w:val="a5"/>
        <w:numPr>
          <w:ilvl w:val="0"/>
          <w:numId w:val="35"/>
        </w:numPr>
        <w:spacing w:before="62"/>
        <w:ind w:left="0" w:right="401" w:firstLine="709"/>
      </w:pPr>
      <w:proofErr w:type="gramStart"/>
      <w:r>
        <w:t>Постановление</w:t>
      </w:r>
      <w:r w:rsidRPr="001F5D9A">
        <w:rPr>
          <w:spacing w:val="24"/>
        </w:rPr>
        <w:t xml:space="preserve"> </w:t>
      </w:r>
      <w:r>
        <w:t>Конституционного</w:t>
      </w:r>
      <w:r w:rsidRPr="001F5D9A">
        <w:rPr>
          <w:spacing w:val="23"/>
        </w:rPr>
        <w:t xml:space="preserve"> </w:t>
      </w:r>
      <w:r>
        <w:t>Суда</w:t>
      </w:r>
      <w:r w:rsidRPr="001F5D9A">
        <w:rPr>
          <w:spacing w:val="23"/>
        </w:rPr>
        <w:t xml:space="preserve"> </w:t>
      </w:r>
      <w:r>
        <w:t>РФ</w:t>
      </w:r>
      <w:r w:rsidRPr="001F5D9A">
        <w:rPr>
          <w:spacing w:val="24"/>
        </w:rPr>
        <w:t xml:space="preserve"> </w:t>
      </w:r>
      <w:r>
        <w:t>от</w:t>
      </w:r>
      <w:r w:rsidRPr="001F5D9A">
        <w:rPr>
          <w:spacing w:val="24"/>
        </w:rPr>
        <w:t xml:space="preserve"> </w:t>
      </w:r>
      <w:r>
        <w:t>06.06.2019</w:t>
      </w:r>
      <w:r w:rsidRPr="001F5D9A">
        <w:rPr>
          <w:spacing w:val="23"/>
        </w:rPr>
        <w:t xml:space="preserve"> </w:t>
      </w:r>
      <w:r>
        <w:t>N</w:t>
      </w:r>
      <w:r w:rsidRPr="001F5D9A">
        <w:rPr>
          <w:spacing w:val="22"/>
        </w:rPr>
        <w:t xml:space="preserve"> </w:t>
      </w:r>
      <w:r>
        <w:t>22-П</w:t>
      </w:r>
      <w:r w:rsidRPr="001F5D9A">
        <w:rPr>
          <w:spacing w:val="24"/>
        </w:rPr>
        <w:t xml:space="preserve"> </w:t>
      </w:r>
      <w:r>
        <w:t>"По</w:t>
      </w:r>
      <w:r w:rsidRPr="001F5D9A">
        <w:rPr>
          <w:spacing w:val="23"/>
        </w:rPr>
        <w:t xml:space="preserve"> </w:t>
      </w:r>
      <w:r>
        <w:t>делу</w:t>
      </w:r>
      <w:r w:rsidRPr="001F5D9A">
        <w:rPr>
          <w:spacing w:val="22"/>
        </w:rPr>
        <w:t xml:space="preserve"> </w:t>
      </w:r>
      <w:r>
        <w:t>о</w:t>
      </w:r>
      <w:r w:rsidRPr="001F5D9A">
        <w:rPr>
          <w:spacing w:val="23"/>
        </w:rPr>
        <w:t xml:space="preserve"> </w:t>
      </w:r>
      <w:r>
        <w:t>проверке</w:t>
      </w:r>
      <w:r w:rsidR="001F5D9A">
        <w:t xml:space="preserve"> </w:t>
      </w:r>
      <w:r>
        <w:t>конституционности положений подпункта 3 пункта 8 статьи 346.43, статьи 346.47 и пункта 1 статьи 346.48 Налогового кодекса Российской Федерации, а также положений Закона Мурманской области "О патентной системе налогообложения на территории Мурманской области" в связи с жалобой гражданина С.А. Глухова"</w:t>
      </w:r>
      <w:proofErr w:type="gramEnd"/>
    </w:p>
    <w:p w:rsidR="00ED51FF" w:rsidRDefault="00ED51FF" w:rsidP="00ED51FF">
      <w:pPr>
        <w:pStyle w:val="a5"/>
        <w:numPr>
          <w:ilvl w:val="0"/>
          <w:numId w:val="35"/>
        </w:numPr>
        <w:tabs>
          <w:tab w:val="left" w:pos="1114"/>
        </w:tabs>
        <w:ind w:right="400" w:firstLine="566"/>
      </w:pPr>
      <w:r>
        <w:t>Постановление Конституционного Суда РФ от 06.02.2018 N 6-П "По делу о проверке конституционности положений пункта 4 статьи 81 и статьи 123 Налогового кодекса Российской Федерации в связи с жалобой открытого акционерного общества</w:t>
      </w:r>
      <w:r>
        <w:rPr>
          <w:spacing w:val="-5"/>
        </w:rPr>
        <w:t xml:space="preserve"> </w:t>
      </w:r>
      <w:r>
        <w:t>"</w:t>
      </w:r>
      <w:proofErr w:type="spellStart"/>
      <w:r>
        <w:t>Таиф</w:t>
      </w:r>
      <w:proofErr w:type="spellEnd"/>
      <w:r>
        <w:t>"</w:t>
      </w:r>
    </w:p>
    <w:p w:rsidR="00ED51FF" w:rsidRDefault="00ED51FF" w:rsidP="00ED51FF">
      <w:pPr>
        <w:pStyle w:val="a5"/>
        <w:numPr>
          <w:ilvl w:val="0"/>
          <w:numId w:val="35"/>
        </w:numPr>
        <w:tabs>
          <w:tab w:val="left" w:pos="1114"/>
        </w:tabs>
        <w:spacing w:before="122"/>
        <w:ind w:right="399" w:firstLine="566"/>
      </w:pPr>
      <w:proofErr w:type="gramStart"/>
      <w:r>
        <w:t xml:space="preserve">Постановление Конституционного Суда РФ от 08.12.2017 N 39-П "По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w:t>
      </w:r>
      <w:proofErr w:type="spellStart"/>
      <w:r>
        <w:t>Ахмадеевой</w:t>
      </w:r>
      <w:proofErr w:type="spellEnd"/>
      <w:r>
        <w:t>, С.И. Лысяка и</w:t>
      </w:r>
      <w:proofErr w:type="gramEnd"/>
      <w:r>
        <w:t xml:space="preserve"> А.Н.</w:t>
      </w:r>
      <w:r>
        <w:rPr>
          <w:spacing w:val="-8"/>
        </w:rPr>
        <w:t xml:space="preserve"> </w:t>
      </w:r>
      <w:r>
        <w:t>Сергеева"</w:t>
      </w:r>
    </w:p>
    <w:p w:rsidR="00ED51FF" w:rsidRDefault="00ED51FF" w:rsidP="00ED51FF">
      <w:pPr>
        <w:pStyle w:val="a5"/>
        <w:numPr>
          <w:ilvl w:val="0"/>
          <w:numId w:val="35"/>
        </w:numPr>
        <w:tabs>
          <w:tab w:val="left" w:pos="1114"/>
        </w:tabs>
        <w:ind w:right="401" w:firstLine="566"/>
      </w:pPr>
      <w:r>
        <w:t>Постановление Конституционного Суда РФ от 28.11.2017 N 34-П "По делу о проверке конституционности пункта 8 статьи 75, подпункта 3 пункта 1 статьи 111 и подпункта 23 пункта 2 статьи 149 Налогового кодекса Российской Федерации в связи с жалобой акционерного общества "Флот Новороссийского морского торгового</w:t>
      </w:r>
      <w:r>
        <w:rPr>
          <w:spacing w:val="-1"/>
        </w:rPr>
        <w:t xml:space="preserve"> </w:t>
      </w:r>
      <w:r>
        <w:t>порта"</w:t>
      </w:r>
    </w:p>
    <w:p w:rsidR="00ED51FF" w:rsidRDefault="00ED51FF" w:rsidP="00ED51FF">
      <w:pPr>
        <w:pStyle w:val="a5"/>
        <w:numPr>
          <w:ilvl w:val="0"/>
          <w:numId w:val="35"/>
        </w:numPr>
        <w:tabs>
          <w:tab w:val="left" w:pos="1114"/>
        </w:tabs>
        <w:ind w:right="399" w:firstLine="566"/>
      </w:pPr>
      <w:proofErr w:type="gramStart"/>
      <w:r>
        <w:t xml:space="preserve">Постановление Конституционного Суда РФ от 10.07.2017 N 19-П "По делу о проверке конституционности положений подпункта 2 пункта 2 статьи 164 Налогового кодекса Российской Федерации и </w:t>
      </w:r>
      <w:r>
        <w:lastRenderedPageBreak/>
        <w:t>Перечня кодов видов товаров для детей в соответствии с единой Товарной номенклатурой внешнеэкономической деятельности Таможенного союза, облагаемых налогом на добавленную стоимость по налоговой ставке 10 процентов при ввозе на территорию Российской Федерации, в связи с</w:t>
      </w:r>
      <w:proofErr w:type="gramEnd"/>
      <w:r>
        <w:t xml:space="preserve"> жалобой общества с ограниченной ответственностью</w:t>
      </w:r>
      <w:r>
        <w:rPr>
          <w:spacing w:val="-4"/>
        </w:rPr>
        <w:t xml:space="preserve"> </w:t>
      </w:r>
      <w:r>
        <w:t>"Мишутка"</w:t>
      </w:r>
    </w:p>
    <w:p w:rsidR="00ED51FF" w:rsidRDefault="00ED51FF" w:rsidP="00ED51FF">
      <w:pPr>
        <w:pStyle w:val="a5"/>
        <w:numPr>
          <w:ilvl w:val="0"/>
          <w:numId w:val="35"/>
        </w:numPr>
        <w:tabs>
          <w:tab w:val="left" w:pos="1114"/>
        </w:tabs>
        <w:spacing w:before="121"/>
        <w:ind w:right="402" w:firstLine="566"/>
      </w:pPr>
      <w:proofErr w:type="gramStart"/>
      <w:r>
        <w:t>Постановление Конституционного Суда РФ от 30.11.2016 N 27-П "По делу о проверке конституционности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связи с запросом Кировского областного</w:t>
      </w:r>
      <w:r>
        <w:rPr>
          <w:spacing w:val="-5"/>
        </w:rPr>
        <w:t xml:space="preserve"> </w:t>
      </w:r>
      <w:r>
        <w:t>суда"</w:t>
      </w:r>
      <w:proofErr w:type="gramEnd"/>
    </w:p>
    <w:p w:rsidR="00ED51FF" w:rsidRDefault="00ED51FF" w:rsidP="00ED51FF">
      <w:pPr>
        <w:pStyle w:val="a5"/>
        <w:numPr>
          <w:ilvl w:val="0"/>
          <w:numId w:val="35"/>
        </w:numPr>
        <w:tabs>
          <w:tab w:val="left" w:pos="1114"/>
        </w:tabs>
        <w:spacing w:before="120"/>
        <w:ind w:right="400" w:firstLine="566"/>
      </w:pPr>
      <w:r>
        <w:t>Определение Конституционного Суда РФ от 11.10.2016 N 2152-О "По запросу группы депутатов Государственной Думы о проверке конституционности Федерального закона "О внесении изменений в части первую и вторую Налогового кодекса Российской Федерации" и Закона города Москвы "О торговом</w:t>
      </w:r>
      <w:r>
        <w:rPr>
          <w:spacing w:val="-28"/>
        </w:rPr>
        <w:t xml:space="preserve"> </w:t>
      </w:r>
      <w:r>
        <w:t>сборе"</w:t>
      </w:r>
    </w:p>
    <w:p w:rsidR="00ED51FF" w:rsidRDefault="00ED51FF" w:rsidP="00ED51FF">
      <w:pPr>
        <w:pStyle w:val="a5"/>
        <w:numPr>
          <w:ilvl w:val="0"/>
          <w:numId w:val="35"/>
        </w:numPr>
        <w:tabs>
          <w:tab w:val="left" w:pos="1114"/>
        </w:tabs>
        <w:ind w:right="398" w:firstLine="566"/>
      </w:pPr>
      <w:proofErr w:type="gramStart"/>
      <w:r>
        <w:t>Постановление Конституционного Суда РФ от 31.05.2016 N 14-П "По делу о проверке конституционности положений статьи 31.1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Российской Федерации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w:t>
      </w:r>
      <w:proofErr w:type="gramEnd"/>
      <w:r>
        <w:t xml:space="preserve"> максимальную массу свыше 12 тонн" и статьи 12.21.3 Кодекса Российской Федерации об административных правонарушениях в связи с запросом группы депутатов Государственной</w:t>
      </w:r>
      <w:r>
        <w:rPr>
          <w:spacing w:val="-2"/>
        </w:rPr>
        <w:t xml:space="preserve"> </w:t>
      </w:r>
      <w:r>
        <w:t>Думы"</w:t>
      </w:r>
    </w:p>
    <w:p w:rsidR="00ED51FF" w:rsidRDefault="00ED51FF" w:rsidP="00ED51FF">
      <w:pPr>
        <w:pStyle w:val="a5"/>
        <w:numPr>
          <w:ilvl w:val="0"/>
          <w:numId w:val="35"/>
        </w:numPr>
        <w:tabs>
          <w:tab w:val="left" w:pos="1114"/>
        </w:tabs>
        <w:ind w:right="401" w:firstLine="566"/>
      </w:pPr>
      <w:r>
        <w:t>Постановление Конституционного Суда РФ от 13.04.2016 N 11-П "По делу о проверке конституционности статей 32, 34.2 и 217 Налогового кодекса Российской Федерации, пунктов 1 и 3 Положения о Пенсионном фонде Российской Федерации (России) и подпункта 5.1.1 Положения о Федеральной налоговой службе в связи с запросом Ленинградского окружного военного</w:t>
      </w:r>
      <w:r>
        <w:rPr>
          <w:spacing w:val="-5"/>
        </w:rPr>
        <w:t xml:space="preserve"> </w:t>
      </w:r>
      <w:r>
        <w:t>суда"</w:t>
      </w:r>
    </w:p>
    <w:p w:rsidR="00ED51FF" w:rsidRDefault="00ED51FF" w:rsidP="00ED51FF">
      <w:pPr>
        <w:pStyle w:val="a5"/>
        <w:numPr>
          <w:ilvl w:val="0"/>
          <w:numId w:val="35"/>
        </w:numPr>
        <w:tabs>
          <w:tab w:val="left" w:pos="1114"/>
        </w:tabs>
        <w:spacing w:before="121"/>
        <w:ind w:right="402" w:firstLine="566"/>
      </w:pPr>
      <w:r>
        <w:t>Постановление Конституционного Суда РФ от 25.06.2015 N 16-П "По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С.П.</w:t>
      </w:r>
      <w:r>
        <w:rPr>
          <w:spacing w:val="-3"/>
        </w:rPr>
        <w:t xml:space="preserve"> </w:t>
      </w:r>
      <w:proofErr w:type="spellStart"/>
      <w:r>
        <w:t>Лярского</w:t>
      </w:r>
      <w:proofErr w:type="spellEnd"/>
      <w:r>
        <w:t>"</w:t>
      </w:r>
    </w:p>
    <w:p w:rsidR="00ED51FF" w:rsidRDefault="00ED51FF" w:rsidP="00ED51FF">
      <w:pPr>
        <w:pStyle w:val="a5"/>
        <w:numPr>
          <w:ilvl w:val="0"/>
          <w:numId w:val="35"/>
        </w:numPr>
        <w:tabs>
          <w:tab w:val="left" w:pos="1114"/>
        </w:tabs>
        <w:ind w:right="399" w:firstLine="566"/>
      </w:pPr>
      <w:r>
        <w:t>постановление Конституционного Суда РФ от 31.03.2015 N 6-П "По делу о проверке конституционности пункта 1 части 4 статьи 2 Федерального конституционного закона "О Верховном Суде Российской Федерации" и абзаца третьего подпункта 1 пункта 1 статьи 342 Налогового кодекса Российской Федерации в связи с жалобой открытого акционерного общества "Газпром</w:t>
      </w:r>
      <w:r>
        <w:rPr>
          <w:spacing w:val="-13"/>
        </w:rPr>
        <w:t xml:space="preserve"> </w:t>
      </w:r>
      <w:r>
        <w:t>нефть"</w:t>
      </w:r>
    </w:p>
    <w:p w:rsidR="00ED51FF" w:rsidRDefault="00ED51FF" w:rsidP="00ED51FF">
      <w:pPr>
        <w:pStyle w:val="a5"/>
        <w:numPr>
          <w:ilvl w:val="0"/>
          <w:numId w:val="35"/>
        </w:numPr>
        <w:tabs>
          <w:tab w:val="left" w:pos="1114"/>
        </w:tabs>
        <w:spacing w:before="121"/>
        <w:ind w:right="401" w:firstLine="566"/>
      </w:pPr>
      <w:r>
        <w:t>Постановление Конституционного Суда РФ от 03.06.2014 N 17-П "По делу о проверке конституционности положений пунктов 6 и 7 статьи 168 и пункта 5 статьи 173 Налогового кодекса Российской Федерации в связи с жалобой общества с ограниченной ответственностью "Торговый дом</w:t>
      </w:r>
      <w:r>
        <w:rPr>
          <w:spacing w:val="-19"/>
        </w:rPr>
        <w:t xml:space="preserve"> </w:t>
      </w:r>
      <w:r>
        <w:t>"</w:t>
      </w:r>
      <w:proofErr w:type="spellStart"/>
      <w:r>
        <w:t>Камснаб</w:t>
      </w:r>
      <w:proofErr w:type="spellEnd"/>
      <w:r>
        <w:t>"</w:t>
      </w:r>
    </w:p>
    <w:p w:rsidR="00ED51FF" w:rsidRDefault="00ED51FF" w:rsidP="00ED51FF">
      <w:pPr>
        <w:pStyle w:val="a5"/>
        <w:numPr>
          <w:ilvl w:val="0"/>
          <w:numId w:val="35"/>
        </w:numPr>
        <w:tabs>
          <w:tab w:val="left" w:pos="1114"/>
        </w:tabs>
        <w:spacing w:before="120"/>
        <w:ind w:right="400" w:firstLine="566"/>
      </w:pPr>
      <w:r>
        <w:t>Постановление Конституционного Суда РФ от 02.12.2013 N 26-П "По делу о проверке конституционности пункта 2 статьи 4 Закона Челябинской области "О транспортном налоге" в связи с запросом Законодательного Собрания Челябинской</w:t>
      </w:r>
      <w:r>
        <w:rPr>
          <w:spacing w:val="-3"/>
        </w:rPr>
        <w:t xml:space="preserve"> </w:t>
      </w:r>
      <w:r>
        <w:t>области"</w:t>
      </w:r>
    </w:p>
    <w:p w:rsidR="00ED51FF" w:rsidRDefault="00ED51FF" w:rsidP="00ED51FF">
      <w:pPr>
        <w:pStyle w:val="a5"/>
        <w:numPr>
          <w:ilvl w:val="0"/>
          <w:numId w:val="35"/>
        </w:numPr>
        <w:tabs>
          <w:tab w:val="left" w:pos="1114"/>
        </w:tabs>
        <w:spacing w:before="62"/>
        <w:ind w:right="400" w:firstLine="566"/>
      </w:pPr>
      <w:r>
        <w:t>Постановление Конституционного Суда РФ от 02.07.2013 N 17-П "По делу о проверке конституционности положений пункта 1 статьи 5 и статьи 391 Налогового кодекса Российской Федерации в связи с жалобой открытого акционерного общества</w:t>
      </w:r>
      <w:r>
        <w:rPr>
          <w:spacing w:val="-5"/>
        </w:rPr>
        <w:t xml:space="preserve"> </w:t>
      </w:r>
      <w:r>
        <w:t>"</w:t>
      </w:r>
      <w:proofErr w:type="spellStart"/>
      <w:r>
        <w:t>Омскшина</w:t>
      </w:r>
      <w:proofErr w:type="spellEnd"/>
      <w:r>
        <w:t>"</w:t>
      </w:r>
    </w:p>
    <w:p w:rsidR="00ED51FF" w:rsidRDefault="00ED51FF" w:rsidP="00ED51FF">
      <w:pPr>
        <w:pStyle w:val="a5"/>
        <w:numPr>
          <w:ilvl w:val="0"/>
          <w:numId w:val="35"/>
        </w:numPr>
        <w:tabs>
          <w:tab w:val="left" w:pos="1114"/>
        </w:tabs>
        <w:ind w:left="119" w:right="402" w:firstLine="566"/>
      </w:pPr>
      <w:r>
        <w:t>Постановление Конституционного Суда РФ от 27.03.2012 N 8-П "По делу о проверке конституционности пункта 1 статьи 23 Федерального закона "О международных договорах Российской Федерации" в связи с жалобой гражданина И.Д.</w:t>
      </w:r>
      <w:r>
        <w:rPr>
          <w:spacing w:val="-6"/>
        </w:rPr>
        <w:t xml:space="preserve"> </w:t>
      </w:r>
      <w:r>
        <w:t>Ушакова"</w:t>
      </w:r>
    </w:p>
    <w:p w:rsidR="00ED51FF" w:rsidRDefault="00ED51FF" w:rsidP="00ED51FF">
      <w:pPr>
        <w:pStyle w:val="a5"/>
        <w:numPr>
          <w:ilvl w:val="0"/>
          <w:numId w:val="35"/>
        </w:numPr>
        <w:tabs>
          <w:tab w:val="left" w:pos="1114"/>
        </w:tabs>
        <w:spacing w:before="122"/>
        <w:ind w:left="119" w:right="402" w:firstLine="566"/>
      </w:pPr>
      <w:r>
        <w:t>Постановление Конституционного Суда РФ от 13.03.2008 N 5-П "По делу о проверке конституционности отдельных положений подпунктов 1 и 2 пункта 1 статьи 220 Налогового кодекса Российской Федерации в связи с жалобами граждан С.И. Аникина, Н.В. Ивановой, А.В. Козлова, В.П. Козлова и Т.Н.</w:t>
      </w:r>
      <w:r>
        <w:rPr>
          <w:spacing w:val="-1"/>
        </w:rPr>
        <w:t xml:space="preserve"> </w:t>
      </w:r>
      <w:r>
        <w:t>Козловой"</w:t>
      </w:r>
    </w:p>
    <w:p w:rsidR="00ED51FF" w:rsidRDefault="00ED51FF" w:rsidP="00ED51FF">
      <w:pPr>
        <w:pStyle w:val="a5"/>
        <w:numPr>
          <w:ilvl w:val="0"/>
          <w:numId w:val="35"/>
        </w:numPr>
        <w:tabs>
          <w:tab w:val="left" w:pos="1114"/>
        </w:tabs>
        <w:spacing w:before="118"/>
        <w:ind w:right="398" w:firstLine="566"/>
      </w:pPr>
      <w:proofErr w:type="gramStart"/>
      <w:r>
        <w:t>Постановление Конституционного Суда РФ от 30.01.2001 N 2-П "По делу о проверке конституционности положений подпункта "д" пункта 1 и пункта 3 статьи 20 Закона Российской Федерации "Об основах налоговой системы в Российской Федерации" в редакции Федерального закона от 31 июля 1998 года "О внесении изменений и дополнений в статью 20 Закона Российской Федерации "Об основах налоговой системы в Российской Федерации</w:t>
      </w:r>
      <w:proofErr w:type="gramEnd"/>
      <w:r>
        <w:t>", а также положений Закона Чувашской Республики "О налоге с продаж", Закона Кировской области "О налоге с продаж" и Закона Челябинской области "О налоге с продаж" в связи с запросом Арбитражного суда Челябинской области, жалобами общества с ограниченной ответственностью "Русская тройка" и ряда</w:t>
      </w:r>
      <w:r>
        <w:rPr>
          <w:spacing w:val="-3"/>
        </w:rPr>
        <w:t xml:space="preserve"> </w:t>
      </w:r>
      <w:r>
        <w:t>граждан"</w:t>
      </w:r>
    </w:p>
    <w:p w:rsidR="00ED51FF" w:rsidRDefault="00ED51FF" w:rsidP="00ED51FF">
      <w:pPr>
        <w:pStyle w:val="a5"/>
        <w:numPr>
          <w:ilvl w:val="0"/>
          <w:numId w:val="35"/>
        </w:numPr>
        <w:tabs>
          <w:tab w:val="left" w:pos="1114"/>
        </w:tabs>
        <w:spacing w:before="122"/>
        <w:ind w:right="402" w:firstLine="566"/>
      </w:pPr>
      <w:r>
        <w:t xml:space="preserve">Постановление Конституционного Суда РФ от 12.10.1998 N 24-П "По делу о проверке </w:t>
      </w:r>
      <w:r>
        <w:lastRenderedPageBreak/>
        <w:t>конституционности пункта 3 статьи 11 Закона Российской Федерации от 27 декабря 1991 года "Об основах налоговой системы в Российской</w:t>
      </w:r>
      <w:r>
        <w:rPr>
          <w:spacing w:val="-6"/>
        </w:rPr>
        <w:t xml:space="preserve"> </w:t>
      </w:r>
      <w:r>
        <w:t>Федерации"</w:t>
      </w:r>
    </w:p>
    <w:p w:rsidR="00ED51FF" w:rsidRDefault="00ED51FF" w:rsidP="00ED51FF">
      <w:pPr>
        <w:pStyle w:val="a5"/>
        <w:numPr>
          <w:ilvl w:val="0"/>
          <w:numId w:val="35"/>
        </w:numPr>
        <w:tabs>
          <w:tab w:val="left" w:pos="1114"/>
        </w:tabs>
        <w:spacing w:before="120"/>
        <w:ind w:right="399" w:firstLine="566"/>
      </w:pPr>
      <w:r>
        <w:t>Постановление Конституционного Суда РФ от 11.11.1997 N 16-П "По делу о проверке конституционности статьи 11.1 Закона Российской Федерации от 1 апреля 1993 года "О Государственной границе Российской Федерации" в редакции от 19 июля 1997</w:t>
      </w:r>
      <w:r>
        <w:rPr>
          <w:spacing w:val="-10"/>
        </w:rPr>
        <w:t xml:space="preserve"> </w:t>
      </w:r>
      <w:r>
        <w:t>года"</w:t>
      </w:r>
    </w:p>
    <w:p w:rsidR="00ED51FF" w:rsidRDefault="00ED51FF" w:rsidP="00ED51FF">
      <w:pPr>
        <w:pStyle w:val="a5"/>
        <w:numPr>
          <w:ilvl w:val="0"/>
          <w:numId w:val="35"/>
        </w:numPr>
        <w:tabs>
          <w:tab w:val="left" w:pos="1114"/>
        </w:tabs>
        <w:ind w:right="401" w:firstLine="566"/>
      </w:pPr>
      <w:r>
        <w:t>Постановление Конституционного Суда РФ от 21.03.1997 N 5-П "По делу о проверке конституционности положений абзаца второго пункта 2 статьи 18 и статьи 20 Закона Российской Федерации от 27 декабря 1991 года "Об основах налоговой системы в Российской</w:t>
      </w:r>
      <w:r>
        <w:rPr>
          <w:spacing w:val="-11"/>
        </w:rPr>
        <w:t xml:space="preserve"> </w:t>
      </w:r>
      <w:r>
        <w:t>Федерации"</w:t>
      </w:r>
    </w:p>
    <w:p w:rsidR="00ED51FF" w:rsidRDefault="00ED51FF" w:rsidP="00ED51FF">
      <w:pPr>
        <w:pStyle w:val="a5"/>
        <w:numPr>
          <w:ilvl w:val="0"/>
          <w:numId w:val="35"/>
        </w:numPr>
        <w:tabs>
          <w:tab w:val="left" w:pos="1114"/>
        </w:tabs>
        <w:ind w:left="1113"/>
      </w:pPr>
      <w:r>
        <w:t>Определение Конституционного Суда РФ от 26.03.2020 №</w:t>
      </w:r>
      <w:r>
        <w:rPr>
          <w:spacing w:val="-6"/>
        </w:rPr>
        <w:t xml:space="preserve"> </w:t>
      </w:r>
      <w:r>
        <w:t>549-О</w:t>
      </w:r>
    </w:p>
    <w:p w:rsidR="00ED51FF" w:rsidRDefault="00ED51FF" w:rsidP="00ED51FF">
      <w:pPr>
        <w:pStyle w:val="a5"/>
        <w:numPr>
          <w:ilvl w:val="0"/>
          <w:numId w:val="35"/>
        </w:numPr>
        <w:tabs>
          <w:tab w:val="left" w:pos="1114"/>
        </w:tabs>
        <w:spacing w:before="122"/>
        <w:ind w:left="1113"/>
      </w:pPr>
      <w:r>
        <w:t>Определение Конституционного Суда РФ от 08.11.2018 N</w:t>
      </w:r>
      <w:r>
        <w:rPr>
          <w:spacing w:val="-5"/>
        </w:rPr>
        <w:t xml:space="preserve"> </w:t>
      </w:r>
      <w:r>
        <w:t>2725-О</w:t>
      </w:r>
    </w:p>
    <w:p w:rsidR="00ED51FF" w:rsidRDefault="00ED51FF" w:rsidP="00ED51FF">
      <w:pPr>
        <w:pStyle w:val="a5"/>
        <w:numPr>
          <w:ilvl w:val="0"/>
          <w:numId w:val="35"/>
        </w:numPr>
        <w:tabs>
          <w:tab w:val="left" w:pos="1114"/>
        </w:tabs>
        <w:ind w:left="1113"/>
      </w:pPr>
      <w:r>
        <w:t>Определение Конституционного Суда РФ от 8 апреля 2010 года N</w:t>
      </w:r>
      <w:r>
        <w:rPr>
          <w:spacing w:val="-8"/>
        </w:rPr>
        <w:t xml:space="preserve"> </w:t>
      </w:r>
      <w:r>
        <w:t>468-О-О</w:t>
      </w:r>
    </w:p>
    <w:p w:rsidR="00ED51FF" w:rsidRDefault="00ED51FF" w:rsidP="00ED51FF">
      <w:pPr>
        <w:pStyle w:val="a5"/>
        <w:numPr>
          <w:ilvl w:val="0"/>
          <w:numId w:val="35"/>
        </w:numPr>
        <w:tabs>
          <w:tab w:val="left" w:pos="1114"/>
        </w:tabs>
        <w:ind w:left="1113"/>
      </w:pPr>
      <w:r>
        <w:t>Определение Конституционного Суда РФ от 17.06.2008 N</w:t>
      </w:r>
      <w:r>
        <w:rPr>
          <w:spacing w:val="-6"/>
        </w:rPr>
        <w:t xml:space="preserve"> </w:t>
      </w:r>
      <w:r>
        <w:t>499-О-О</w:t>
      </w:r>
    </w:p>
    <w:p w:rsidR="00ED51FF" w:rsidRDefault="00ED51FF" w:rsidP="00ED51FF">
      <w:pPr>
        <w:pStyle w:val="a5"/>
        <w:numPr>
          <w:ilvl w:val="0"/>
          <w:numId w:val="35"/>
        </w:numPr>
        <w:tabs>
          <w:tab w:val="left" w:pos="1114"/>
        </w:tabs>
        <w:spacing w:before="121"/>
        <w:ind w:left="1113" w:hanging="429"/>
      </w:pPr>
      <w:r>
        <w:t>Определение Конституционного Суда РФ от 10.12.2002 N</w:t>
      </w:r>
      <w:r>
        <w:rPr>
          <w:spacing w:val="-16"/>
        </w:rPr>
        <w:t xml:space="preserve"> </w:t>
      </w:r>
      <w:r>
        <w:t>284-О</w:t>
      </w:r>
    </w:p>
    <w:p w:rsidR="00ED51FF" w:rsidRDefault="00ED51FF" w:rsidP="00ED51FF">
      <w:pPr>
        <w:pStyle w:val="a5"/>
        <w:numPr>
          <w:ilvl w:val="0"/>
          <w:numId w:val="35"/>
        </w:numPr>
        <w:tabs>
          <w:tab w:val="left" w:pos="1114"/>
        </w:tabs>
        <w:spacing w:before="120"/>
        <w:ind w:left="1113" w:hanging="429"/>
      </w:pPr>
      <w:r>
        <w:t>Определение Конституционного Суда РФ от 10.12.2002 N</w:t>
      </w:r>
      <w:r>
        <w:rPr>
          <w:spacing w:val="-16"/>
        </w:rPr>
        <w:t xml:space="preserve"> </w:t>
      </w:r>
      <w:r>
        <w:t>283-О</w:t>
      </w:r>
    </w:p>
    <w:p w:rsidR="00ED51FF" w:rsidRDefault="00ED51FF" w:rsidP="00ED51FF">
      <w:pPr>
        <w:pStyle w:val="a5"/>
        <w:numPr>
          <w:ilvl w:val="0"/>
          <w:numId w:val="35"/>
        </w:numPr>
        <w:tabs>
          <w:tab w:val="left" w:pos="1169"/>
        </w:tabs>
        <w:spacing w:before="121"/>
        <w:ind w:left="1168" w:hanging="484"/>
      </w:pPr>
      <w:r>
        <w:t>Определение Конституционного Суда РФ от 08.02.2001 N</w:t>
      </w:r>
      <w:r>
        <w:rPr>
          <w:spacing w:val="-17"/>
        </w:rPr>
        <w:t xml:space="preserve"> </w:t>
      </w:r>
      <w:r>
        <w:t>14-О</w:t>
      </w:r>
    </w:p>
    <w:p w:rsidR="00ED51FF" w:rsidRDefault="00ED51FF" w:rsidP="00ED51FF">
      <w:pPr>
        <w:pStyle w:val="a5"/>
        <w:numPr>
          <w:ilvl w:val="0"/>
          <w:numId w:val="35"/>
        </w:numPr>
        <w:tabs>
          <w:tab w:val="left" w:pos="1114"/>
        </w:tabs>
        <w:ind w:left="1113" w:hanging="429"/>
      </w:pPr>
      <w:r>
        <w:t>Определение Конституционного Суда РФ от 25.07.2001 N 138-О и от</w:t>
      </w:r>
      <w:r>
        <w:rPr>
          <w:spacing w:val="-9"/>
        </w:rPr>
        <w:t xml:space="preserve"> </w:t>
      </w:r>
      <w:r>
        <w:t>04.12.2000.</w:t>
      </w:r>
    </w:p>
    <w:p w:rsidR="00ED51FF" w:rsidRDefault="00ED51FF" w:rsidP="00ED51FF">
      <w:pPr>
        <w:pStyle w:val="a5"/>
        <w:numPr>
          <w:ilvl w:val="0"/>
          <w:numId w:val="35"/>
        </w:numPr>
        <w:tabs>
          <w:tab w:val="left" w:pos="1114"/>
        </w:tabs>
        <w:spacing w:before="122"/>
        <w:ind w:left="119" w:right="404" w:firstLine="566"/>
      </w:pPr>
      <w:r>
        <w:t xml:space="preserve">Постановление Пленума ВС РФ от 26.11.2019 г., № 48 </w:t>
      </w:r>
      <w:r>
        <w:rPr>
          <w:spacing w:val="-3"/>
        </w:rPr>
        <w:t xml:space="preserve">«О </w:t>
      </w:r>
      <w:r>
        <w:t>практике применения судами законодательства об ответственности за налоговые</w:t>
      </w:r>
      <w:r>
        <w:rPr>
          <w:spacing w:val="-6"/>
        </w:rPr>
        <w:t xml:space="preserve"> </w:t>
      </w:r>
      <w:r>
        <w:t>преступления»</w:t>
      </w:r>
    </w:p>
    <w:p w:rsidR="00ED51FF" w:rsidRDefault="00ED51FF" w:rsidP="00ED51FF">
      <w:pPr>
        <w:pStyle w:val="a5"/>
        <w:numPr>
          <w:ilvl w:val="0"/>
          <w:numId w:val="35"/>
        </w:numPr>
        <w:tabs>
          <w:tab w:val="left" w:pos="1114"/>
        </w:tabs>
        <w:spacing w:before="118"/>
        <w:ind w:left="119" w:right="401" w:firstLine="566"/>
      </w:pPr>
      <w:r>
        <w:t xml:space="preserve">Постановление Пленума ВС РФ от 18.11.2004 № 23 </w:t>
      </w:r>
      <w:r>
        <w:rPr>
          <w:spacing w:val="-3"/>
        </w:rPr>
        <w:t xml:space="preserve">«О </w:t>
      </w:r>
      <w:r>
        <w:t>судебной практике по делам о незаконном предпринимательстве и легализации (отмывании) денежных средств или иного имущества, приобретенных преступным</w:t>
      </w:r>
      <w:r>
        <w:rPr>
          <w:spacing w:val="-2"/>
        </w:rPr>
        <w:t xml:space="preserve"> </w:t>
      </w:r>
      <w:r>
        <w:t>путем»</w:t>
      </w:r>
    </w:p>
    <w:p w:rsidR="00ED51FF" w:rsidRDefault="00ED51FF" w:rsidP="00ED51FF">
      <w:pPr>
        <w:pStyle w:val="a5"/>
        <w:numPr>
          <w:ilvl w:val="0"/>
          <w:numId w:val="35"/>
        </w:numPr>
        <w:tabs>
          <w:tab w:val="left" w:pos="1114"/>
        </w:tabs>
        <w:spacing w:before="121"/>
        <w:ind w:left="119" w:right="403" w:firstLine="566"/>
      </w:pPr>
      <w:r>
        <w:t xml:space="preserve">Постановление Пленума ВС РФ от 24.10.2006 № 18 </w:t>
      </w:r>
      <w:r>
        <w:rPr>
          <w:spacing w:val="-3"/>
        </w:rPr>
        <w:t xml:space="preserve">«О </w:t>
      </w:r>
      <w:r>
        <w:t>некоторых вопросах, возникающих у судов при применении Особенной части Кодекса Российской Федерации об административных</w:t>
      </w:r>
      <w:r>
        <w:rPr>
          <w:spacing w:val="-20"/>
        </w:rPr>
        <w:t xml:space="preserve"> </w:t>
      </w:r>
      <w:r>
        <w:t>правонарушениях»</w:t>
      </w:r>
    </w:p>
    <w:p w:rsidR="00ED51FF" w:rsidRDefault="00ED51FF" w:rsidP="00ED51FF">
      <w:pPr>
        <w:pStyle w:val="a5"/>
        <w:numPr>
          <w:ilvl w:val="0"/>
          <w:numId w:val="35"/>
        </w:numPr>
        <w:tabs>
          <w:tab w:val="left" w:pos="1114"/>
        </w:tabs>
        <w:spacing w:before="118"/>
        <w:ind w:right="401" w:firstLine="566"/>
      </w:pPr>
      <w:r>
        <w:t xml:space="preserve">Постановление Пленума Верховного Суда РФ от 26.11.2019 № 48 </w:t>
      </w:r>
      <w:r>
        <w:rPr>
          <w:spacing w:val="-3"/>
        </w:rPr>
        <w:t xml:space="preserve">«О </w:t>
      </w:r>
      <w:r>
        <w:t>практике применения судами законодательства об ответственности за налоговые</w:t>
      </w:r>
      <w:r>
        <w:rPr>
          <w:spacing w:val="-6"/>
        </w:rPr>
        <w:t xml:space="preserve"> </w:t>
      </w:r>
      <w:r>
        <w:t>преступления»</w:t>
      </w:r>
    </w:p>
    <w:p w:rsidR="00ED51FF" w:rsidRDefault="00ED51FF" w:rsidP="00ED51FF">
      <w:pPr>
        <w:pStyle w:val="a5"/>
        <w:numPr>
          <w:ilvl w:val="0"/>
          <w:numId w:val="35"/>
        </w:numPr>
        <w:tabs>
          <w:tab w:val="left" w:pos="1114"/>
        </w:tabs>
        <w:spacing w:before="121"/>
        <w:ind w:right="399" w:firstLine="566"/>
      </w:pPr>
      <w:r>
        <w:t xml:space="preserve">Постановление Пленума Верховного Суда РФ от 25.12.2018 № 50 </w:t>
      </w:r>
      <w:r>
        <w:rPr>
          <w:spacing w:val="-3"/>
        </w:rPr>
        <w:t xml:space="preserve">«О </w:t>
      </w:r>
      <w:r>
        <w:t>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w:t>
      </w:r>
      <w:r>
        <w:rPr>
          <w:spacing w:val="-2"/>
        </w:rPr>
        <w:t xml:space="preserve"> </w:t>
      </w:r>
      <w:r>
        <w:t>свойствами»</w:t>
      </w:r>
    </w:p>
    <w:p w:rsidR="00ED51FF" w:rsidRDefault="00ED51FF" w:rsidP="00ED51FF">
      <w:pPr>
        <w:pStyle w:val="a5"/>
        <w:numPr>
          <w:ilvl w:val="0"/>
          <w:numId w:val="35"/>
        </w:numPr>
        <w:tabs>
          <w:tab w:val="left" w:pos="1114"/>
        </w:tabs>
        <w:ind w:right="399" w:firstLine="566"/>
      </w:pPr>
      <w:r>
        <w:t xml:space="preserve">Постановление Пленума ВАС РФ от 12.10.2006 № 53 </w:t>
      </w:r>
      <w:r>
        <w:rPr>
          <w:spacing w:val="-3"/>
        </w:rPr>
        <w:t xml:space="preserve">«Об </w:t>
      </w:r>
      <w:r>
        <w:t>оценке арбитражными судами обоснованности получения налогоплательщиком налоговой</w:t>
      </w:r>
      <w:r>
        <w:rPr>
          <w:spacing w:val="-5"/>
        </w:rPr>
        <w:t xml:space="preserve"> </w:t>
      </w:r>
      <w:r>
        <w:t>выгоды»</w:t>
      </w:r>
    </w:p>
    <w:p w:rsidR="00ED51FF" w:rsidRDefault="00ED51FF" w:rsidP="00ED51FF">
      <w:pPr>
        <w:pStyle w:val="a5"/>
        <w:numPr>
          <w:ilvl w:val="0"/>
          <w:numId w:val="35"/>
        </w:numPr>
        <w:tabs>
          <w:tab w:val="left" w:pos="1114"/>
        </w:tabs>
        <w:spacing w:before="121"/>
        <w:ind w:left="1113"/>
      </w:pPr>
      <w:r>
        <w:t xml:space="preserve">Постановление Пленума ВАС РФ от 22.06.2012 № 37 </w:t>
      </w:r>
      <w:r>
        <w:rPr>
          <w:spacing w:val="-3"/>
        </w:rPr>
        <w:t xml:space="preserve">«О </w:t>
      </w:r>
      <w:r>
        <w:t>некоторых вопросах, возникающих</w:t>
      </w:r>
      <w:r>
        <w:rPr>
          <w:spacing w:val="-11"/>
        </w:rPr>
        <w:t xml:space="preserve"> </w:t>
      </w:r>
      <w:proofErr w:type="gramStart"/>
      <w:r>
        <w:t>при</w:t>
      </w:r>
      <w:proofErr w:type="gramEnd"/>
      <w:r w:rsidR="001F5D9A">
        <w:t xml:space="preserve"> </w:t>
      </w:r>
    </w:p>
    <w:p w:rsidR="00ED51FF" w:rsidRDefault="00ED51FF" w:rsidP="00ED51FF">
      <w:pPr>
        <w:pStyle w:val="a3"/>
        <w:spacing w:before="62"/>
        <w:ind w:firstLine="0"/>
      </w:pPr>
      <w:proofErr w:type="gramStart"/>
      <w:r>
        <w:t>устранении</w:t>
      </w:r>
      <w:proofErr w:type="gramEnd"/>
      <w:r>
        <w:t xml:space="preserve"> ответственности за совершение публично–правового правонарушения»</w:t>
      </w:r>
    </w:p>
    <w:p w:rsidR="00ED51FF" w:rsidRDefault="00ED51FF" w:rsidP="00ED51FF">
      <w:pPr>
        <w:pStyle w:val="a5"/>
        <w:numPr>
          <w:ilvl w:val="0"/>
          <w:numId w:val="35"/>
        </w:numPr>
        <w:tabs>
          <w:tab w:val="left" w:pos="1114"/>
        </w:tabs>
        <w:spacing w:before="121"/>
        <w:ind w:right="401" w:firstLine="566"/>
      </w:pPr>
      <w:r>
        <w:t xml:space="preserve">Постановление Пленума ВАС РФ от 30.07.2013 № 57 </w:t>
      </w:r>
      <w:r>
        <w:rPr>
          <w:spacing w:val="-3"/>
        </w:rPr>
        <w:t xml:space="preserve">«О </w:t>
      </w:r>
      <w:r>
        <w:t>некоторых вопросах, возникающих при применении арбитражными судами части первой Налогового кодекса Российской</w:t>
      </w:r>
      <w:r>
        <w:rPr>
          <w:spacing w:val="-13"/>
        </w:rPr>
        <w:t xml:space="preserve"> </w:t>
      </w:r>
      <w:r>
        <w:t>Федерации»</w:t>
      </w:r>
    </w:p>
    <w:p w:rsidR="00ED51FF" w:rsidRDefault="00ED51FF" w:rsidP="00ED51FF">
      <w:pPr>
        <w:pStyle w:val="a5"/>
        <w:numPr>
          <w:ilvl w:val="0"/>
          <w:numId w:val="35"/>
        </w:numPr>
        <w:tabs>
          <w:tab w:val="left" w:pos="1114"/>
        </w:tabs>
        <w:spacing w:before="118"/>
        <w:ind w:right="401" w:firstLine="566"/>
      </w:pPr>
      <w:r>
        <w:t xml:space="preserve">Постановление Пленума ВАС РФ от 04.04.2014 № 23 </w:t>
      </w:r>
      <w:r>
        <w:rPr>
          <w:spacing w:val="-3"/>
        </w:rPr>
        <w:t xml:space="preserve">«О </w:t>
      </w:r>
      <w:r>
        <w:t>некоторых вопросах практики применения арбитражными судами законодательства об</w:t>
      </w:r>
      <w:r>
        <w:rPr>
          <w:spacing w:val="-7"/>
        </w:rPr>
        <w:t xml:space="preserve"> </w:t>
      </w:r>
      <w:r>
        <w:t>экспертизе»</w:t>
      </w:r>
    </w:p>
    <w:p w:rsidR="00ED51FF" w:rsidRDefault="00ED51FF" w:rsidP="00ED51FF">
      <w:pPr>
        <w:pStyle w:val="a5"/>
        <w:numPr>
          <w:ilvl w:val="0"/>
          <w:numId w:val="35"/>
        </w:numPr>
        <w:tabs>
          <w:tab w:val="left" w:pos="1114"/>
        </w:tabs>
        <w:spacing w:before="120"/>
        <w:ind w:right="401" w:firstLine="566"/>
      </w:pPr>
      <w:r>
        <w:t xml:space="preserve">Постановление Пленума ВАС РФ от 30.05.2014 № 33 </w:t>
      </w:r>
      <w:r>
        <w:rPr>
          <w:spacing w:val="-3"/>
        </w:rPr>
        <w:t xml:space="preserve">«О </w:t>
      </w:r>
      <w:r>
        <w:t>некоторых вопросах, возникающих у арбитражных судов при рассмотрении дел, связанных с взиманием налога на добавленную</w:t>
      </w:r>
      <w:r>
        <w:rPr>
          <w:spacing w:val="-21"/>
        </w:rPr>
        <w:t xml:space="preserve"> </w:t>
      </w:r>
      <w:r>
        <w:t>стоимость»</w:t>
      </w:r>
    </w:p>
    <w:p w:rsidR="00ED51FF" w:rsidRDefault="00ED51FF" w:rsidP="00ED51FF">
      <w:pPr>
        <w:pStyle w:val="a5"/>
        <w:numPr>
          <w:ilvl w:val="0"/>
          <w:numId w:val="35"/>
        </w:numPr>
        <w:tabs>
          <w:tab w:val="left" w:pos="1114"/>
        </w:tabs>
        <w:spacing w:before="121"/>
        <w:ind w:right="401" w:firstLine="566"/>
      </w:pPr>
      <w:r>
        <w:t xml:space="preserve">Постановление Пленума ВАС РФ от 11.07.2014 № 46 </w:t>
      </w:r>
      <w:r>
        <w:rPr>
          <w:spacing w:val="-3"/>
        </w:rPr>
        <w:t xml:space="preserve">«О </w:t>
      </w:r>
      <w:r>
        <w:t>применении законодательства о государственной пошлине при рассмотрении дел в арбитражных</w:t>
      </w:r>
      <w:r>
        <w:rPr>
          <w:spacing w:val="-11"/>
        </w:rPr>
        <w:t xml:space="preserve"> </w:t>
      </w:r>
      <w:r>
        <w:t>судах»</w:t>
      </w:r>
    </w:p>
    <w:p w:rsidR="00ED51FF" w:rsidRDefault="00ED51FF" w:rsidP="00ED51FF">
      <w:pPr>
        <w:pStyle w:val="a5"/>
        <w:numPr>
          <w:ilvl w:val="0"/>
          <w:numId w:val="35"/>
        </w:numPr>
        <w:tabs>
          <w:tab w:val="left" w:pos="1114"/>
        </w:tabs>
        <w:spacing w:before="120"/>
        <w:ind w:right="403" w:firstLine="566"/>
      </w:pPr>
      <w:r>
        <w:t xml:space="preserve">Постановление Пленума ВАС РФ от 18.07.2014 № 50 </w:t>
      </w:r>
      <w:r>
        <w:rPr>
          <w:spacing w:val="-3"/>
        </w:rPr>
        <w:t xml:space="preserve">«О </w:t>
      </w:r>
      <w:r>
        <w:t>примирении сторон в арбитражном процессе»</w:t>
      </w:r>
    </w:p>
    <w:p w:rsidR="00ED51FF" w:rsidRDefault="00ED51FF" w:rsidP="00ED51FF">
      <w:pPr>
        <w:pStyle w:val="a5"/>
        <w:numPr>
          <w:ilvl w:val="0"/>
          <w:numId w:val="35"/>
        </w:numPr>
        <w:tabs>
          <w:tab w:val="left" w:pos="1114"/>
        </w:tabs>
        <w:spacing w:before="121"/>
        <w:ind w:right="401" w:firstLine="566"/>
      </w:pPr>
      <w:r>
        <w:t>Информационное письмо Президиума ВАС РФ от 17.03.2003 № 71 «Обзор практики разрешения арбитражными судами дел, связанных с применением отдельных положений части первой Налогового кодекса Российской</w:t>
      </w:r>
      <w:r>
        <w:rPr>
          <w:spacing w:val="-2"/>
        </w:rPr>
        <w:t xml:space="preserve"> </w:t>
      </w:r>
      <w:r>
        <w:t>Федерации»</w:t>
      </w:r>
    </w:p>
    <w:p w:rsidR="00ED51FF" w:rsidRDefault="00ED51FF" w:rsidP="00ED51FF">
      <w:pPr>
        <w:pStyle w:val="a5"/>
        <w:numPr>
          <w:ilvl w:val="0"/>
          <w:numId w:val="35"/>
        </w:numPr>
        <w:tabs>
          <w:tab w:val="left" w:pos="1114"/>
        </w:tabs>
        <w:ind w:right="402" w:firstLine="566"/>
      </w:pPr>
      <w:r>
        <w:t>Информационное письмо Президиума ВАС РФ от 01.07.2014 № 167 «Рекомендации по применению критериев сложности споров, рассматриваемых в арбитражных судах Российской</w:t>
      </w:r>
      <w:r>
        <w:rPr>
          <w:spacing w:val="-11"/>
        </w:rPr>
        <w:t xml:space="preserve"> </w:t>
      </w:r>
      <w:r>
        <w:t>Федерации»</w:t>
      </w:r>
    </w:p>
    <w:p w:rsidR="00ED51FF" w:rsidRDefault="00ED51FF" w:rsidP="00ED51FF">
      <w:pPr>
        <w:pStyle w:val="a5"/>
        <w:numPr>
          <w:ilvl w:val="0"/>
          <w:numId w:val="35"/>
        </w:numPr>
        <w:tabs>
          <w:tab w:val="left" w:pos="1114"/>
        </w:tabs>
        <w:spacing w:before="121" w:line="252" w:lineRule="exact"/>
        <w:ind w:left="1113"/>
      </w:pPr>
      <w:r>
        <w:t>Обзор</w:t>
      </w:r>
      <w:r>
        <w:rPr>
          <w:spacing w:val="15"/>
        </w:rPr>
        <w:t xml:space="preserve"> </w:t>
      </w:r>
      <w:r>
        <w:t>практики</w:t>
      </w:r>
      <w:r>
        <w:rPr>
          <w:spacing w:val="15"/>
        </w:rPr>
        <w:t xml:space="preserve"> </w:t>
      </w:r>
      <w:r>
        <w:t>рассмотрения</w:t>
      </w:r>
      <w:r>
        <w:rPr>
          <w:spacing w:val="15"/>
        </w:rPr>
        <w:t xml:space="preserve"> </w:t>
      </w:r>
      <w:r>
        <w:t>судами</w:t>
      </w:r>
      <w:r>
        <w:rPr>
          <w:spacing w:val="15"/>
        </w:rPr>
        <w:t xml:space="preserve"> </w:t>
      </w:r>
      <w:r>
        <w:t>дел,</w:t>
      </w:r>
      <w:r>
        <w:rPr>
          <w:spacing w:val="16"/>
        </w:rPr>
        <w:t xml:space="preserve"> </w:t>
      </w:r>
      <w:r>
        <w:t>связанных</w:t>
      </w:r>
      <w:r>
        <w:rPr>
          <w:spacing w:val="16"/>
        </w:rPr>
        <w:t xml:space="preserve"> </w:t>
      </w:r>
      <w:r>
        <w:t>с</w:t>
      </w:r>
      <w:r>
        <w:rPr>
          <w:spacing w:val="16"/>
        </w:rPr>
        <w:t xml:space="preserve"> </w:t>
      </w:r>
      <w:r>
        <w:t>применением</w:t>
      </w:r>
      <w:r>
        <w:rPr>
          <w:spacing w:val="15"/>
        </w:rPr>
        <w:t xml:space="preserve"> </w:t>
      </w:r>
      <w:r>
        <w:t>отдельных</w:t>
      </w:r>
      <w:r>
        <w:rPr>
          <w:spacing w:val="16"/>
        </w:rPr>
        <w:t xml:space="preserve"> </w:t>
      </w:r>
      <w:r>
        <w:t>положений</w:t>
      </w:r>
      <w:r>
        <w:rPr>
          <w:spacing w:val="15"/>
        </w:rPr>
        <w:t xml:space="preserve"> </w:t>
      </w:r>
      <w:r>
        <w:t>раздела</w:t>
      </w:r>
    </w:p>
    <w:p w:rsidR="00ED51FF" w:rsidRDefault="00ED51FF" w:rsidP="00ED51FF">
      <w:pPr>
        <w:pStyle w:val="a3"/>
        <w:spacing w:before="0"/>
        <w:ind w:right="407" w:firstLine="0"/>
      </w:pPr>
      <w:r>
        <w:t>V.1 и статьи 269 Налогового кодекса Российской Федерации (утв. Президиумом Верховного Суда РФ 16.02.2017).</w:t>
      </w:r>
    </w:p>
    <w:p w:rsidR="00ED51FF" w:rsidRDefault="00ED51FF" w:rsidP="00ED51FF">
      <w:pPr>
        <w:pStyle w:val="a5"/>
        <w:numPr>
          <w:ilvl w:val="0"/>
          <w:numId w:val="35"/>
        </w:numPr>
        <w:tabs>
          <w:tab w:val="left" w:pos="1114"/>
        </w:tabs>
        <w:spacing w:before="120"/>
        <w:ind w:right="402" w:firstLine="566"/>
      </w:pPr>
      <w:r>
        <w:lastRenderedPageBreak/>
        <w:t>Определение Судебной коллегии по экономическим спорам Верховного Суда Российской Федерации от 28.02.2020 N 309-ЭС19-21200 по делу N</w:t>
      </w:r>
      <w:r>
        <w:rPr>
          <w:spacing w:val="-6"/>
        </w:rPr>
        <w:t xml:space="preserve"> </w:t>
      </w:r>
      <w:r>
        <w:t>А47-7120/2018</w:t>
      </w:r>
    </w:p>
    <w:p w:rsidR="00ED51FF" w:rsidRDefault="00ED51FF" w:rsidP="00ED51FF">
      <w:pPr>
        <w:pStyle w:val="a5"/>
        <w:numPr>
          <w:ilvl w:val="0"/>
          <w:numId w:val="35"/>
        </w:numPr>
        <w:tabs>
          <w:tab w:val="left" w:pos="1115"/>
        </w:tabs>
        <w:spacing w:before="120"/>
        <w:ind w:right="400" w:firstLine="566"/>
      </w:pPr>
      <w:r>
        <w:t>Кассационное определение Судебной коллегии по административным делам Верховного Суда Российской Федерации от 18.02.2020 N</w:t>
      </w:r>
      <w:r>
        <w:rPr>
          <w:spacing w:val="-7"/>
        </w:rPr>
        <w:t xml:space="preserve"> </w:t>
      </w:r>
      <w:r>
        <w:t>18-КА19-68</w:t>
      </w:r>
    </w:p>
    <w:p w:rsidR="00ED51FF" w:rsidRDefault="00ED51FF" w:rsidP="00ED51FF">
      <w:pPr>
        <w:pStyle w:val="a5"/>
        <w:numPr>
          <w:ilvl w:val="0"/>
          <w:numId w:val="35"/>
        </w:numPr>
        <w:tabs>
          <w:tab w:val="left" w:pos="1114"/>
        </w:tabs>
        <w:spacing w:before="121"/>
        <w:ind w:right="403" w:firstLine="566"/>
      </w:pPr>
      <w:r>
        <w:t>Определение Судебной коллегии по экономическим спорам Верховного Суда Российской Федерации от 14.05.2020 N 307-ЭС19-27597 по делу N</w:t>
      </w:r>
      <w:r>
        <w:rPr>
          <w:spacing w:val="-6"/>
        </w:rPr>
        <w:t xml:space="preserve"> </w:t>
      </w:r>
      <w:r>
        <w:t>А42-7695/2017</w:t>
      </w:r>
    </w:p>
    <w:p w:rsidR="00ED51FF" w:rsidRDefault="00ED51FF" w:rsidP="00ED51FF">
      <w:pPr>
        <w:pStyle w:val="a5"/>
        <w:numPr>
          <w:ilvl w:val="0"/>
          <w:numId w:val="35"/>
        </w:numPr>
        <w:tabs>
          <w:tab w:val="left" w:pos="1115"/>
        </w:tabs>
        <w:spacing w:before="118"/>
        <w:ind w:right="400" w:firstLine="566"/>
      </w:pPr>
      <w:r>
        <w:t>Кассационное определение Судебной коллегии по административным делам Верховного Суда Российской Федерации от 27.02.2019 N</w:t>
      </w:r>
      <w:r>
        <w:rPr>
          <w:spacing w:val="-7"/>
        </w:rPr>
        <w:t xml:space="preserve"> </w:t>
      </w:r>
      <w:r>
        <w:t>5-КГ18-319</w:t>
      </w:r>
    </w:p>
    <w:p w:rsidR="00ED51FF" w:rsidRDefault="00ED51FF" w:rsidP="00ED51FF">
      <w:pPr>
        <w:pStyle w:val="a5"/>
        <w:numPr>
          <w:ilvl w:val="0"/>
          <w:numId w:val="35"/>
        </w:numPr>
        <w:tabs>
          <w:tab w:val="left" w:pos="1115"/>
        </w:tabs>
        <w:spacing w:before="120"/>
        <w:ind w:right="400" w:firstLine="566"/>
      </w:pPr>
      <w:r>
        <w:t>Кассационное определение Судебной коллегии по административным делам Верховного Суда Российской Федерации от 28.05.2019 N</w:t>
      </w:r>
      <w:r>
        <w:rPr>
          <w:spacing w:val="-7"/>
        </w:rPr>
        <w:t xml:space="preserve"> </w:t>
      </w:r>
      <w:r>
        <w:t>83-КА19-2</w:t>
      </w:r>
    </w:p>
    <w:p w:rsidR="00ED51FF" w:rsidRDefault="00ED51FF" w:rsidP="00ED51FF">
      <w:pPr>
        <w:pStyle w:val="a5"/>
        <w:numPr>
          <w:ilvl w:val="0"/>
          <w:numId w:val="35"/>
        </w:numPr>
        <w:tabs>
          <w:tab w:val="left" w:pos="1114"/>
        </w:tabs>
        <w:spacing w:before="120"/>
        <w:ind w:right="400" w:firstLine="566"/>
      </w:pPr>
      <w:r>
        <w:t>Определение Судебной коллегии по экономическим спорам Верховного Суда РФ от 14.11.2019 N 305-ЭС19-14421 по делу N</w:t>
      </w:r>
      <w:r>
        <w:rPr>
          <w:spacing w:val="-4"/>
        </w:rPr>
        <w:t xml:space="preserve"> </w:t>
      </w:r>
      <w:r>
        <w:t>А41-76253/2018</w:t>
      </w:r>
    </w:p>
    <w:p w:rsidR="00ED51FF" w:rsidRDefault="00ED51FF" w:rsidP="00ED51FF">
      <w:pPr>
        <w:pStyle w:val="a5"/>
        <w:numPr>
          <w:ilvl w:val="0"/>
          <w:numId w:val="35"/>
        </w:numPr>
        <w:tabs>
          <w:tab w:val="left" w:pos="1114"/>
        </w:tabs>
        <w:spacing w:before="121"/>
        <w:ind w:right="400" w:firstLine="566"/>
      </w:pPr>
      <w:r>
        <w:t>Определение Судебной коллегии по экономическим спорам Верховного Суда РФ от 14.03.2019 N 301-КГ18-20421 по делу N</w:t>
      </w:r>
      <w:r>
        <w:rPr>
          <w:spacing w:val="-4"/>
        </w:rPr>
        <w:t xml:space="preserve"> </w:t>
      </w:r>
      <w:r>
        <w:t>А79-12226/2017</w:t>
      </w:r>
    </w:p>
    <w:p w:rsidR="00ED51FF" w:rsidRDefault="00ED51FF" w:rsidP="00ED51FF">
      <w:pPr>
        <w:pStyle w:val="a5"/>
        <w:numPr>
          <w:ilvl w:val="0"/>
          <w:numId w:val="35"/>
        </w:numPr>
        <w:tabs>
          <w:tab w:val="left" w:pos="1114"/>
        </w:tabs>
        <w:spacing w:before="120"/>
        <w:ind w:right="400" w:firstLine="566"/>
      </w:pPr>
      <w:r>
        <w:t>Определение Судебной коллегии по экономическим спорам Верховного Суда РФ от 12.07.2019 N 307-ЭС19-5241,</w:t>
      </w:r>
      <w:r>
        <w:rPr>
          <w:spacing w:val="-1"/>
        </w:rPr>
        <w:t xml:space="preserve"> </w:t>
      </w:r>
      <w:r>
        <w:t>А05-879/2018</w:t>
      </w:r>
    </w:p>
    <w:p w:rsidR="00ED51FF" w:rsidRDefault="00ED51FF" w:rsidP="00ED51FF">
      <w:pPr>
        <w:pStyle w:val="a5"/>
        <w:numPr>
          <w:ilvl w:val="0"/>
          <w:numId w:val="35"/>
        </w:numPr>
        <w:tabs>
          <w:tab w:val="left" w:pos="1114"/>
        </w:tabs>
        <w:spacing w:before="121"/>
        <w:ind w:left="1113"/>
      </w:pPr>
      <w:r>
        <w:t>Определение Верховного Суда РФ от 20.11.2018 N 305-КГ18-19261 по делу N</w:t>
      </w:r>
      <w:r>
        <w:rPr>
          <w:spacing w:val="-14"/>
        </w:rPr>
        <w:t xml:space="preserve"> </w:t>
      </w:r>
      <w:r>
        <w:t>А40-97546/2017</w:t>
      </w:r>
    </w:p>
    <w:p w:rsidR="00ED51FF" w:rsidRDefault="00ED51FF" w:rsidP="00ED51FF">
      <w:pPr>
        <w:pStyle w:val="a5"/>
        <w:numPr>
          <w:ilvl w:val="0"/>
          <w:numId w:val="35"/>
        </w:numPr>
        <w:tabs>
          <w:tab w:val="left" w:pos="1114"/>
        </w:tabs>
        <w:ind w:left="1113"/>
      </w:pPr>
      <w:r>
        <w:t>Определение Верховного Суда РФ от 12.12.2018 N 305-КГ18-20434 по делу N</w:t>
      </w:r>
      <w:r>
        <w:rPr>
          <w:spacing w:val="-15"/>
        </w:rPr>
        <w:t xml:space="preserve"> </w:t>
      </w:r>
      <w:r>
        <w:t>А40-178867/2017</w:t>
      </w:r>
    </w:p>
    <w:p w:rsidR="00ED51FF" w:rsidRDefault="00ED51FF" w:rsidP="00ED51FF">
      <w:pPr>
        <w:pStyle w:val="a5"/>
        <w:numPr>
          <w:ilvl w:val="0"/>
          <w:numId w:val="35"/>
        </w:numPr>
        <w:tabs>
          <w:tab w:val="left" w:pos="1114"/>
        </w:tabs>
        <w:ind w:right="402" w:firstLine="566"/>
      </w:pPr>
      <w:r>
        <w:t>Апелляционное определение Судебной коллегии по административным делам Верховного Суда РФ от 04.07.2018 N</w:t>
      </w:r>
      <w:r>
        <w:rPr>
          <w:spacing w:val="-3"/>
        </w:rPr>
        <w:t xml:space="preserve"> </w:t>
      </w:r>
      <w:r>
        <w:t>81-АПГ18-6</w:t>
      </w:r>
    </w:p>
    <w:p w:rsidR="00ED51FF" w:rsidRDefault="00ED51FF" w:rsidP="00ED51FF">
      <w:pPr>
        <w:pStyle w:val="a5"/>
        <w:numPr>
          <w:ilvl w:val="0"/>
          <w:numId w:val="35"/>
        </w:numPr>
        <w:tabs>
          <w:tab w:val="left" w:pos="1115"/>
        </w:tabs>
        <w:spacing w:before="120"/>
        <w:ind w:right="402" w:firstLine="566"/>
      </w:pPr>
      <w:r>
        <w:t>Апелляционное определение Судебной коллегии по административным делам Верховного Суда РФ от 27.06.2018 N</w:t>
      </w:r>
      <w:r>
        <w:rPr>
          <w:spacing w:val="-3"/>
        </w:rPr>
        <w:t xml:space="preserve"> </w:t>
      </w:r>
      <w:r>
        <w:t>59-АПГ18-3</w:t>
      </w:r>
    </w:p>
    <w:p w:rsidR="00ED51FF" w:rsidRDefault="00ED51FF" w:rsidP="00ED51FF">
      <w:pPr>
        <w:pStyle w:val="a5"/>
        <w:numPr>
          <w:ilvl w:val="0"/>
          <w:numId w:val="35"/>
        </w:numPr>
        <w:tabs>
          <w:tab w:val="left" w:pos="1115"/>
        </w:tabs>
        <w:spacing w:before="121"/>
        <w:ind w:left="1114"/>
      </w:pPr>
      <w:r>
        <w:t>Постановление Президиума ВАС РФ от 15.11.2011 N 8654/11 по делу N</w:t>
      </w:r>
      <w:r>
        <w:rPr>
          <w:spacing w:val="-15"/>
        </w:rPr>
        <w:t xml:space="preserve"> </w:t>
      </w:r>
      <w:r>
        <w:t>А27-7455/2010</w:t>
      </w:r>
    </w:p>
    <w:p w:rsidR="00ED51FF" w:rsidRDefault="00ED51FF" w:rsidP="00ED51FF">
      <w:pPr>
        <w:pStyle w:val="a5"/>
        <w:numPr>
          <w:ilvl w:val="0"/>
          <w:numId w:val="35"/>
        </w:numPr>
        <w:tabs>
          <w:tab w:val="left" w:pos="1024"/>
        </w:tabs>
        <w:ind w:left="687" w:right="401" w:firstLine="0"/>
      </w:pPr>
      <w:r>
        <w:t>Постановление Арбитражного суда Западно-Сибирского округа от 09.07.2020 N Ф04-611/2020 по делу N</w:t>
      </w:r>
      <w:r>
        <w:rPr>
          <w:spacing w:val="-1"/>
        </w:rPr>
        <w:t xml:space="preserve"> </w:t>
      </w:r>
      <w:r>
        <w:t>А27-17275/2019</w:t>
      </w:r>
    </w:p>
    <w:p w:rsidR="00ED51FF" w:rsidRDefault="00ED51FF" w:rsidP="00ED51FF">
      <w:pPr>
        <w:pStyle w:val="a3"/>
        <w:spacing w:before="6"/>
        <w:ind w:left="0" w:firstLine="0"/>
        <w:jc w:val="left"/>
        <w:rPr>
          <w:sz w:val="13"/>
        </w:rPr>
      </w:pPr>
    </w:p>
    <w:p w:rsidR="00ED51FF" w:rsidRDefault="00ED51FF" w:rsidP="00ED51FF">
      <w:pPr>
        <w:pStyle w:val="2"/>
        <w:spacing w:before="89"/>
        <w:ind w:right="2"/>
      </w:pPr>
      <w:bookmarkStart w:id="9" w:name="Дополнительные_документы"/>
      <w:bookmarkEnd w:id="9"/>
      <w:r>
        <w:t>Дополнительные документы</w:t>
      </w:r>
    </w:p>
    <w:p w:rsidR="00ED51FF" w:rsidRDefault="00ED51FF" w:rsidP="00ED51FF">
      <w:pPr>
        <w:pStyle w:val="a5"/>
        <w:numPr>
          <w:ilvl w:val="0"/>
          <w:numId w:val="34"/>
        </w:numPr>
        <w:tabs>
          <w:tab w:val="left" w:pos="1011"/>
        </w:tabs>
        <w:spacing w:before="235"/>
        <w:ind w:right="403" w:firstLine="566"/>
      </w:pPr>
      <w:r>
        <w:t xml:space="preserve">Приказ ФНС России от 30.05.2007 № ММ-3-06/333@ </w:t>
      </w:r>
      <w:r>
        <w:rPr>
          <w:spacing w:val="-3"/>
        </w:rPr>
        <w:t xml:space="preserve">«Об </w:t>
      </w:r>
      <w:r>
        <w:t>утверждении Концепции системы планирования выездных налоговых</w:t>
      </w:r>
      <w:r>
        <w:rPr>
          <w:spacing w:val="-5"/>
        </w:rPr>
        <w:t xml:space="preserve"> </w:t>
      </w:r>
      <w:r>
        <w:t>проверок»</w:t>
      </w:r>
    </w:p>
    <w:p w:rsidR="00ED51FF" w:rsidRDefault="00ED51FF" w:rsidP="00ED51FF">
      <w:pPr>
        <w:pStyle w:val="a5"/>
        <w:numPr>
          <w:ilvl w:val="0"/>
          <w:numId w:val="34"/>
        </w:numPr>
        <w:tabs>
          <w:tab w:val="left" w:pos="951"/>
        </w:tabs>
        <w:spacing w:before="62"/>
        <w:ind w:right="402" w:firstLine="566"/>
      </w:pPr>
      <w:r>
        <w:t xml:space="preserve">Приказ МВД России № 495, ФНС России № ММ-7-2-347 от 30.06.2009 </w:t>
      </w:r>
      <w:r>
        <w:rPr>
          <w:spacing w:val="-3"/>
        </w:rPr>
        <w:t xml:space="preserve">«Об </w:t>
      </w:r>
      <w:r>
        <w:t>утверждении порядка взаимодействия органов внутренних дел и налоговых органов по предупреждению, выявлению и пресечению налоговых правонарушений и</w:t>
      </w:r>
      <w:r>
        <w:rPr>
          <w:spacing w:val="-3"/>
        </w:rPr>
        <w:t xml:space="preserve"> </w:t>
      </w:r>
      <w:r>
        <w:t>преступлений»</w:t>
      </w:r>
    </w:p>
    <w:p w:rsidR="00ED51FF" w:rsidRDefault="00ED51FF" w:rsidP="00ED51FF">
      <w:pPr>
        <w:pStyle w:val="a5"/>
        <w:numPr>
          <w:ilvl w:val="0"/>
          <w:numId w:val="34"/>
        </w:numPr>
        <w:tabs>
          <w:tab w:val="left" w:pos="912"/>
        </w:tabs>
        <w:ind w:right="401" w:firstLine="566"/>
      </w:pPr>
      <w:r>
        <w:t>Соглашение о взаимодействии между Следственным комитетом Российской Федерации и Федеральной налоговой службой (Заключено 13.02.2012 №</w:t>
      </w:r>
      <w:r>
        <w:rPr>
          <w:spacing w:val="-8"/>
        </w:rPr>
        <w:t xml:space="preserve"> </w:t>
      </w:r>
      <w:r>
        <w:t>101-162-12/ММВ-27-2/3)</w:t>
      </w:r>
    </w:p>
    <w:p w:rsidR="00ED51FF" w:rsidRDefault="00ED51FF" w:rsidP="00ED51FF">
      <w:pPr>
        <w:pStyle w:val="a5"/>
        <w:numPr>
          <w:ilvl w:val="0"/>
          <w:numId w:val="34"/>
        </w:numPr>
        <w:tabs>
          <w:tab w:val="left" w:pos="929"/>
        </w:tabs>
        <w:spacing w:before="120"/>
        <w:ind w:right="401" w:firstLine="566"/>
      </w:pPr>
      <w:r>
        <w:t xml:space="preserve">Приказ ФНС России от 13.06.2013 № ММВ-7-6/196@ </w:t>
      </w:r>
      <w:r>
        <w:rPr>
          <w:spacing w:val="-3"/>
        </w:rPr>
        <w:t xml:space="preserve">«Об </w:t>
      </w:r>
      <w:r>
        <w:t>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по телекоммуникационным каналам</w:t>
      </w:r>
      <w:r>
        <w:rPr>
          <w:spacing w:val="-5"/>
        </w:rPr>
        <w:t xml:space="preserve"> </w:t>
      </w:r>
      <w:r>
        <w:t>связи»</w:t>
      </w:r>
    </w:p>
    <w:p w:rsidR="00ED51FF" w:rsidRDefault="00ED51FF" w:rsidP="00ED51FF">
      <w:pPr>
        <w:pStyle w:val="a5"/>
        <w:numPr>
          <w:ilvl w:val="0"/>
          <w:numId w:val="34"/>
        </w:numPr>
        <w:tabs>
          <w:tab w:val="left" w:pos="912"/>
        </w:tabs>
        <w:spacing w:before="121"/>
        <w:ind w:right="400" w:firstLine="566"/>
      </w:pPr>
      <w:proofErr w:type="gramStart"/>
      <w:r>
        <w:t>Приказ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w:t>
      </w:r>
      <w:r>
        <w:rPr>
          <w:spacing w:val="-5"/>
        </w:rPr>
        <w:t xml:space="preserve"> </w:t>
      </w:r>
      <w:r>
        <w:t>связи"</w:t>
      </w:r>
      <w:proofErr w:type="gramEnd"/>
    </w:p>
    <w:p w:rsidR="00ED51FF" w:rsidRDefault="00ED51FF" w:rsidP="00ED51FF">
      <w:pPr>
        <w:pStyle w:val="a5"/>
        <w:numPr>
          <w:ilvl w:val="0"/>
          <w:numId w:val="34"/>
        </w:numPr>
        <w:tabs>
          <w:tab w:val="left" w:pos="936"/>
        </w:tabs>
        <w:spacing w:before="120"/>
        <w:ind w:right="402" w:firstLine="566"/>
      </w:pPr>
      <w:r>
        <w:t>Письмо ФНС России от 16.07.2013 № АС-4-2/12705 «О рекомендациях по проведению камеральных налоговых</w:t>
      </w:r>
      <w:r>
        <w:rPr>
          <w:spacing w:val="-1"/>
        </w:rPr>
        <w:t xml:space="preserve"> </w:t>
      </w:r>
      <w:r>
        <w:t>проверок»7.</w:t>
      </w:r>
    </w:p>
    <w:p w:rsidR="00ED51FF" w:rsidRDefault="00ED51FF" w:rsidP="00ED51FF">
      <w:pPr>
        <w:pStyle w:val="a3"/>
        <w:spacing w:before="120"/>
        <w:ind w:left="118" w:right="404"/>
      </w:pPr>
      <w:r>
        <w:t>Письмо ФНС России от 17.07.2013 № АС-4-2/12837 «О рекомендациях по проведению мероприятий налогового контроля, связанных с налоговыми проверками»</w:t>
      </w:r>
    </w:p>
    <w:p w:rsidR="00ED51FF" w:rsidRDefault="00ED51FF" w:rsidP="00ED51FF">
      <w:pPr>
        <w:pStyle w:val="a5"/>
        <w:numPr>
          <w:ilvl w:val="0"/>
          <w:numId w:val="33"/>
        </w:numPr>
        <w:tabs>
          <w:tab w:val="left" w:pos="962"/>
        </w:tabs>
        <w:spacing w:before="121"/>
        <w:ind w:right="403" w:firstLine="566"/>
      </w:pPr>
      <w:r>
        <w:t>Письмо ФНС России от 25.07.2013 № АС-4-2/13622 «О рекомендациях по проведению выездных налоговых</w:t>
      </w:r>
      <w:r>
        <w:rPr>
          <w:spacing w:val="-1"/>
        </w:rPr>
        <w:t xml:space="preserve"> </w:t>
      </w:r>
      <w:r>
        <w:t>проверок»</w:t>
      </w:r>
    </w:p>
    <w:p w:rsidR="00ED51FF" w:rsidRDefault="00ED51FF" w:rsidP="00ED51FF">
      <w:pPr>
        <w:pStyle w:val="a5"/>
        <w:numPr>
          <w:ilvl w:val="0"/>
          <w:numId w:val="33"/>
        </w:numPr>
        <w:tabs>
          <w:tab w:val="left" w:pos="928"/>
        </w:tabs>
        <w:spacing w:before="118"/>
        <w:ind w:right="404" w:firstLine="566"/>
      </w:pPr>
      <w:r>
        <w:t xml:space="preserve">Письмо ФНС России от 19.12.2016 № СА-4-7/24347@ «О направлении обзора судебной арбитражной практики по вопросу реализации налоговыми органами обязанности, установленной подпунктом 2 пункта 2 </w:t>
      </w:r>
      <w:r>
        <w:lastRenderedPageBreak/>
        <w:t>статьи 45 Налогового кодекса</w:t>
      </w:r>
      <w:r>
        <w:rPr>
          <w:spacing w:val="-2"/>
        </w:rPr>
        <w:t xml:space="preserve"> </w:t>
      </w:r>
      <w:r>
        <w:t>РФ»</w:t>
      </w:r>
    </w:p>
    <w:p w:rsidR="00ED51FF" w:rsidRDefault="00ED51FF" w:rsidP="00ED51FF">
      <w:pPr>
        <w:pStyle w:val="a5"/>
        <w:numPr>
          <w:ilvl w:val="0"/>
          <w:numId w:val="33"/>
        </w:numPr>
        <w:tabs>
          <w:tab w:val="left" w:pos="1062"/>
        </w:tabs>
        <w:spacing w:before="122"/>
        <w:ind w:right="407" w:firstLine="566"/>
      </w:pPr>
      <w:r>
        <w:t xml:space="preserve">Письмо ФНС России от 23.03.2017 № ЕД-5-9/547@ </w:t>
      </w:r>
      <w:r>
        <w:rPr>
          <w:spacing w:val="-3"/>
        </w:rPr>
        <w:t xml:space="preserve">«О </w:t>
      </w:r>
      <w:r>
        <w:t>выявлении обстоятельств необоснованной налоговой</w:t>
      </w:r>
      <w:r>
        <w:rPr>
          <w:spacing w:val="-2"/>
        </w:rPr>
        <w:t xml:space="preserve"> </w:t>
      </w:r>
      <w:r>
        <w:t>выгоды»</w:t>
      </w:r>
    </w:p>
    <w:p w:rsidR="00ED51FF" w:rsidRDefault="00ED51FF" w:rsidP="00ED51FF">
      <w:pPr>
        <w:pStyle w:val="a5"/>
        <w:numPr>
          <w:ilvl w:val="0"/>
          <w:numId w:val="33"/>
        </w:numPr>
        <w:tabs>
          <w:tab w:val="left" w:pos="1048"/>
        </w:tabs>
        <w:spacing w:before="118"/>
        <w:ind w:right="402" w:firstLine="566"/>
      </w:pPr>
      <w:r>
        <w:t>Письмо ФНС России от 12.05.2017 № АС-4-2/8872 (о подтверждении должной осмотрительности в выборе контрагентов; о правах налогоплательщика при назначении и проведении</w:t>
      </w:r>
      <w:r>
        <w:rPr>
          <w:spacing w:val="-12"/>
        </w:rPr>
        <w:t xml:space="preserve"> </w:t>
      </w:r>
      <w:r>
        <w:t>экспертизы)</w:t>
      </w:r>
    </w:p>
    <w:p w:rsidR="00ED51FF" w:rsidRDefault="00ED51FF" w:rsidP="00ED51FF">
      <w:pPr>
        <w:pStyle w:val="a5"/>
        <w:numPr>
          <w:ilvl w:val="0"/>
          <w:numId w:val="33"/>
        </w:numPr>
        <w:tabs>
          <w:tab w:val="left" w:pos="1019"/>
        </w:tabs>
        <w:spacing w:before="120"/>
        <w:ind w:right="402" w:firstLine="566"/>
      </w:pPr>
      <w:r>
        <w:t>Письмо ФНС России от 13.07.2017 № ЕД-4-2/13650@ «О направлении методических рекомендаций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w:t>
      </w:r>
      <w:r>
        <w:rPr>
          <w:spacing w:val="-11"/>
        </w:rPr>
        <w:t xml:space="preserve"> </w:t>
      </w:r>
      <w:r>
        <w:t>(сборов)»</w:t>
      </w:r>
    </w:p>
    <w:p w:rsidR="00ED51FF" w:rsidRDefault="00ED51FF" w:rsidP="00ED51FF">
      <w:pPr>
        <w:pStyle w:val="a5"/>
        <w:numPr>
          <w:ilvl w:val="0"/>
          <w:numId w:val="33"/>
        </w:numPr>
        <w:tabs>
          <w:tab w:val="left" w:pos="1093"/>
        </w:tabs>
        <w:spacing w:before="120"/>
        <w:ind w:left="117" w:right="405" w:firstLine="566"/>
      </w:pPr>
      <w:r>
        <w:t>Письмо ФНС России от 07.06.2018 № СА-4-7/11051@ «По вопросу установления налоговыми органами действительных налоговых обязательств налогоплательщиков в ходе выездных налоговых</w:t>
      </w:r>
      <w:r>
        <w:rPr>
          <w:spacing w:val="-27"/>
        </w:rPr>
        <w:t xml:space="preserve"> </w:t>
      </w:r>
      <w:r>
        <w:t>проверок»</w:t>
      </w:r>
    </w:p>
    <w:p w:rsidR="00ED51FF" w:rsidRDefault="00ED51FF" w:rsidP="00ED51FF">
      <w:pPr>
        <w:pStyle w:val="a5"/>
        <w:numPr>
          <w:ilvl w:val="0"/>
          <w:numId w:val="33"/>
        </w:numPr>
        <w:tabs>
          <w:tab w:val="left" w:pos="1052"/>
        </w:tabs>
        <w:spacing w:before="120"/>
        <w:ind w:left="117" w:right="403" w:firstLine="566"/>
      </w:pPr>
      <w:r>
        <w:t xml:space="preserve">Письмо ФНС России от 29.03.2019 № СА-4-7/5804 </w:t>
      </w:r>
      <w:r>
        <w:rPr>
          <w:spacing w:val="-3"/>
        </w:rPr>
        <w:t xml:space="preserve">«О </w:t>
      </w:r>
      <w:r>
        <w:t>направлении обзора сложившейся судебной практики по вопросу признания (непризнания) исполненной налоговой обязанности налогоплательщиками, в случае оплаты ими налогов через кредитные организации, которые не имеют возможности исполнить обязанность по перечислению денежных сре</w:t>
      </w:r>
      <w:proofErr w:type="gramStart"/>
      <w:r>
        <w:t>дств в</w:t>
      </w:r>
      <w:r>
        <w:rPr>
          <w:spacing w:val="-6"/>
        </w:rPr>
        <w:t xml:space="preserve"> </w:t>
      </w:r>
      <w:r>
        <w:t>б</w:t>
      </w:r>
      <w:proofErr w:type="gramEnd"/>
      <w:r>
        <w:t>юджет»</w:t>
      </w:r>
    </w:p>
    <w:p w:rsidR="00ED51FF" w:rsidRDefault="00ED51FF" w:rsidP="00ED51FF">
      <w:pPr>
        <w:pStyle w:val="a3"/>
        <w:spacing w:before="4"/>
        <w:ind w:left="0" w:firstLine="0"/>
        <w:jc w:val="left"/>
        <w:rPr>
          <w:sz w:val="21"/>
        </w:rPr>
      </w:pPr>
    </w:p>
    <w:p w:rsidR="00ED51FF" w:rsidRDefault="00ED51FF" w:rsidP="00ED51FF">
      <w:pPr>
        <w:pStyle w:val="2"/>
      </w:pPr>
      <w:r>
        <w:t>Дополнительные источники информации</w:t>
      </w:r>
    </w:p>
    <w:p w:rsidR="00ED51FF" w:rsidRDefault="00ED51FF" w:rsidP="00ED51FF">
      <w:pPr>
        <w:pStyle w:val="a3"/>
        <w:spacing w:before="235" w:line="352" w:lineRule="auto"/>
        <w:ind w:left="686" w:right="5641" w:firstLine="0"/>
        <w:jc w:val="left"/>
      </w:pPr>
      <w:r>
        <w:t>Справочная правовая система «</w:t>
      </w:r>
      <w:proofErr w:type="spellStart"/>
      <w:r>
        <w:t>КонсультантПлюс</w:t>
      </w:r>
      <w:proofErr w:type="spellEnd"/>
      <w:r>
        <w:t>» Справочно-правовая система «Гарант»</w:t>
      </w:r>
    </w:p>
    <w:p w:rsidR="00ED51FF" w:rsidRDefault="00ED51FF" w:rsidP="00ED51FF">
      <w:pPr>
        <w:pStyle w:val="a3"/>
        <w:spacing w:before="3"/>
        <w:ind w:left="686" w:firstLine="0"/>
        <w:jc w:val="left"/>
      </w:pPr>
      <w:r>
        <w:t>База данных «Законодательство стран СНГ»</w:t>
      </w:r>
    </w:p>
    <w:p w:rsidR="00ED51FF" w:rsidRDefault="00ED51FF" w:rsidP="00ED51FF">
      <w:pPr>
        <w:pStyle w:val="a3"/>
        <w:spacing w:line="355" w:lineRule="auto"/>
        <w:ind w:left="686" w:right="4215" w:firstLine="0"/>
        <w:jc w:val="left"/>
      </w:pPr>
      <w:r>
        <w:t xml:space="preserve">Официальный сайт Федеральной налоговой службы </w:t>
      </w:r>
      <w:hyperlink r:id="rId6">
        <w:r>
          <w:t>www.nalog.ru</w:t>
        </w:r>
      </w:hyperlink>
      <w:r>
        <w:t xml:space="preserve"> Картотека арбитражных дел </w:t>
      </w:r>
      <w:hyperlink r:id="rId7">
        <w:r>
          <w:t>http://kad.arbitr.ru</w:t>
        </w:r>
      </w:hyperlink>
    </w:p>
    <w:p w:rsidR="00ED51FF" w:rsidRDefault="00ED51FF" w:rsidP="00ED51FF">
      <w:pPr>
        <w:pStyle w:val="a3"/>
        <w:spacing w:before="0" w:line="251" w:lineRule="exact"/>
        <w:ind w:left="686" w:firstLine="0"/>
        <w:jc w:val="left"/>
      </w:pPr>
      <w:r>
        <w:t>Информационно-аналитический портал eLIBRARY.RU (научная электронная библиотека)</w:t>
      </w:r>
    </w:p>
    <w:p w:rsidR="00ED51FF" w:rsidRDefault="00ED51FF" w:rsidP="00ED51FF">
      <w:pPr>
        <w:spacing w:line="251" w:lineRule="exact"/>
        <w:sectPr w:rsidR="00ED51FF">
          <w:pgSz w:w="11910" w:h="16840"/>
          <w:pgMar w:top="480" w:right="160" w:bottom="460" w:left="600" w:header="0" w:footer="200" w:gutter="0"/>
          <w:cols w:space="720"/>
        </w:sectPr>
      </w:pPr>
    </w:p>
    <w:p w:rsidR="00ED51FF" w:rsidRDefault="00ED51FF" w:rsidP="00ED51FF">
      <w:pPr>
        <w:pStyle w:val="1"/>
        <w:ind w:left="1101"/>
      </w:pPr>
      <w:bookmarkStart w:id="10" w:name="Раздел_2._Налогообложение_юридических_и_"/>
      <w:bookmarkEnd w:id="10"/>
      <w:r>
        <w:lastRenderedPageBreak/>
        <w:t>Раздел 2. Налогообложение юридических и физических лиц</w:t>
      </w:r>
    </w:p>
    <w:p w:rsidR="00ED51FF" w:rsidRDefault="00ED51FF" w:rsidP="00ED51FF">
      <w:pPr>
        <w:pStyle w:val="2"/>
        <w:spacing w:before="240"/>
        <w:ind w:right="3"/>
      </w:pPr>
      <w:bookmarkStart w:id="11" w:name="Модуль_2.1._Налог_на_прибыль_организаций"/>
      <w:bookmarkEnd w:id="11"/>
      <w:r>
        <w:t>Модуль 2.1. Налог на прибыль организаций</w:t>
      </w:r>
    </w:p>
    <w:p w:rsidR="00ED51FF" w:rsidRDefault="00ED51FF" w:rsidP="00ED51FF">
      <w:pPr>
        <w:pStyle w:val="a3"/>
        <w:spacing w:before="236" w:line="352" w:lineRule="auto"/>
        <w:ind w:left="515" w:right="745" w:firstLine="0"/>
      </w:pPr>
      <w:r>
        <w:t>Налогоплательщики. Порядок определения налогового резидентства в целях налогообложения прибыли. Объект налогообложения. Налоговая база.</w:t>
      </w:r>
    </w:p>
    <w:p w:rsidR="00ED51FF" w:rsidRDefault="00ED51FF" w:rsidP="00ED51FF">
      <w:pPr>
        <w:pStyle w:val="a3"/>
        <w:spacing w:before="3"/>
        <w:ind w:right="401" w:firstLine="395"/>
      </w:pPr>
      <w:r>
        <w:t>Доходы. Классификация доходов: (1) доходы от реализации товаров (работ, услуг); доходы от реализации ОС, НМА, прочего имущества; доходы от реализации финансовых вложений (долевых и долговых ЦБ, долей в УК); доходы от реализации (уступки) прав требования; (2) внереализационные доходы.</w:t>
      </w:r>
    </w:p>
    <w:p w:rsidR="00ED51FF" w:rsidRDefault="00ED51FF" w:rsidP="00ED51FF">
      <w:pPr>
        <w:pStyle w:val="a3"/>
        <w:ind w:left="516" w:firstLine="0"/>
      </w:pPr>
      <w:r>
        <w:t>Доходы, не учитываемые при налогообложении прибыли.</w:t>
      </w:r>
    </w:p>
    <w:p w:rsidR="00ED51FF" w:rsidRDefault="00ED51FF" w:rsidP="00ED51FF">
      <w:pPr>
        <w:pStyle w:val="a3"/>
        <w:ind w:left="515" w:firstLine="0"/>
      </w:pPr>
      <w:r>
        <w:t>Порядок признания доходов при методе начисления и кассовом методе.</w:t>
      </w:r>
    </w:p>
    <w:p w:rsidR="00ED51FF" w:rsidRDefault="00ED51FF" w:rsidP="00ED51FF">
      <w:pPr>
        <w:pStyle w:val="a3"/>
        <w:spacing w:before="122"/>
        <w:ind w:left="119" w:right="403" w:firstLine="395"/>
      </w:pPr>
      <w:r>
        <w:t>Расходы. Условия признания расходов. Группировка расходов: (1) расходы, связанные с производством и реализацией: материальные расходы, расходы на оплату труда, амортизация, прочие расходы; (2) внереализационные расходы [23]; формирование резервов для целей налогообложения прибыли.</w:t>
      </w:r>
    </w:p>
    <w:p w:rsidR="00ED51FF" w:rsidRDefault="00ED51FF" w:rsidP="00ED51FF">
      <w:pPr>
        <w:pStyle w:val="a3"/>
        <w:spacing w:line="252" w:lineRule="exact"/>
        <w:ind w:left="515" w:firstLine="0"/>
      </w:pPr>
      <w:r>
        <w:t>Амортизируемое имущество: порядок признания, амортизация, особенности налогового учета.</w:t>
      </w:r>
    </w:p>
    <w:p w:rsidR="00ED51FF" w:rsidRDefault="00ED51FF" w:rsidP="00ED51FF">
      <w:pPr>
        <w:pStyle w:val="a3"/>
        <w:spacing w:before="0" w:line="252" w:lineRule="exact"/>
        <w:ind w:left="119" w:firstLine="0"/>
      </w:pPr>
      <w:r>
        <w:t>Инвестиционный налоговый вычет: порядок предоставления.</w:t>
      </w:r>
    </w:p>
    <w:p w:rsidR="00ED51FF" w:rsidRDefault="00ED51FF" w:rsidP="00ED51FF">
      <w:pPr>
        <w:pStyle w:val="a3"/>
        <w:spacing w:before="121"/>
        <w:ind w:left="516" w:firstLine="0"/>
      </w:pPr>
      <w:r>
        <w:t>Расходы, не учитываемые в целях налогообложения прибыли.</w:t>
      </w:r>
    </w:p>
    <w:p w:rsidR="00ED51FF" w:rsidRDefault="00ED51FF" w:rsidP="00ED51FF">
      <w:pPr>
        <w:pStyle w:val="a3"/>
        <w:ind w:left="516" w:firstLine="0"/>
      </w:pPr>
      <w:r>
        <w:t>Порядок признания расходов при методе начисления и кассовом методе.</w:t>
      </w:r>
    </w:p>
    <w:p w:rsidR="00ED51FF" w:rsidRDefault="00ED51FF" w:rsidP="00ED51FF">
      <w:pPr>
        <w:pStyle w:val="a3"/>
        <w:spacing w:before="120"/>
        <w:ind w:right="406" w:firstLine="395"/>
      </w:pPr>
      <w:r>
        <w:t>Особенности признания доходов и расходов при приобретении предприятия как имущественного комплекса.</w:t>
      </w:r>
    </w:p>
    <w:p w:rsidR="00ED51FF" w:rsidRDefault="00ED51FF" w:rsidP="00ED51FF">
      <w:pPr>
        <w:pStyle w:val="a3"/>
        <w:spacing w:before="120"/>
        <w:ind w:right="402" w:firstLine="396"/>
      </w:pPr>
      <w:r>
        <w:t>Особенности определения налоговой базы по доходам, полученным от долевого участия в других организациях.</w:t>
      </w:r>
    </w:p>
    <w:p w:rsidR="00ED51FF" w:rsidRDefault="00ED51FF" w:rsidP="00ED51FF">
      <w:pPr>
        <w:pStyle w:val="a3"/>
        <w:spacing w:before="120"/>
        <w:ind w:right="399" w:firstLine="395"/>
      </w:pPr>
      <w:r>
        <w:t>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ED51FF" w:rsidRDefault="00ED51FF" w:rsidP="00ED51FF">
      <w:pPr>
        <w:pStyle w:val="a3"/>
        <w:spacing w:before="121"/>
        <w:ind w:left="516" w:firstLine="0"/>
      </w:pPr>
      <w:r>
        <w:t>Особенности определения налоговой базы участников договора доверительного управления имуществом.</w:t>
      </w:r>
    </w:p>
    <w:p w:rsidR="00ED51FF" w:rsidRDefault="00ED51FF" w:rsidP="00ED51FF">
      <w:pPr>
        <w:pStyle w:val="a3"/>
        <w:ind w:right="400" w:firstLine="395"/>
      </w:pPr>
      <w:r>
        <w:t>Особенности определения налоговой базы по доходам, получаемым при передаче имущества в уставный (складочный) капитал (фонд, имущество фонда).</w:t>
      </w:r>
    </w:p>
    <w:p w:rsidR="00ED51FF" w:rsidRDefault="00ED51FF" w:rsidP="00ED51FF">
      <w:pPr>
        <w:pStyle w:val="a3"/>
        <w:spacing w:before="120"/>
        <w:ind w:right="400" w:firstLine="396"/>
      </w:pPr>
      <w:r>
        <w:t>Особенности определения налоговой базы по доходам, полученным участниками договора простого товарищества.</w:t>
      </w:r>
    </w:p>
    <w:p w:rsidR="00ED51FF" w:rsidRDefault="00ED51FF" w:rsidP="00ED51FF">
      <w:pPr>
        <w:pStyle w:val="a3"/>
        <w:spacing w:before="121"/>
        <w:ind w:right="401" w:firstLine="395"/>
      </w:pPr>
      <w:r>
        <w:t>Особенности определения налоговой базы по доходам, полученным участниками консолидированной группы налогоплательщиков.</w:t>
      </w:r>
    </w:p>
    <w:p w:rsidR="00ED51FF" w:rsidRDefault="00ED51FF" w:rsidP="00ED51FF">
      <w:pPr>
        <w:pStyle w:val="a3"/>
        <w:spacing w:before="120"/>
        <w:ind w:left="119" w:right="401" w:firstLine="396"/>
      </w:pPr>
      <w:r>
        <w:t>Особенности определения налоговой базы по доходам, полученным участниками договора инвестиционного</w:t>
      </w:r>
      <w:r>
        <w:rPr>
          <w:spacing w:val="-1"/>
        </w:rPr>
        <w:t xml:space="preserve"> </w:t>
      </w:r>
      <w:r>
        <w:t>товарищества.</w:t>
      </w:r>
    </w:p>
    <w:p w:rsidR="00ED51FF" w:rsidRDefault="00ED51FF" w:rsidP="00ED51FF">
      <w:pPr>
        <w:pStyle w:val="a3"/>
        <w:spacing w:before="121"/>
        <w:ind w:left="515" w:firstLine="0"/>
      </w:pPr>
      <w:r>
        <w:t>Особенности определения налоговой базы при уступке (переуступке) права требования.</w:t>
      </w:r>
    </w:p>
    <w:p w:rsidR="00ED51FF" w:rsidRDefault="00ED51FF" w:rsidP="00ED51FF">
      <w:pPr>
        <w:pStyle w:val="a3"/>
        <w:ind w:left="119" w:right="401" w:firstLine="395"/>
      </w:pPr>
      <w:r>
        <w:t>Особенности определения налоговой базы по операциям с ценными бумагами; с государственными и муниципальными ценными бумагами; по сделкам РЕПО с ценными бумагами; по операциям займа ценными бумагами.</w:t>
      </w:r>
    </w:p>
    <w:p w:rsidR="00ED51FF" w:rsidRDefault="00ED51FF" w:rsidP="00ED51FF">
      <w:pPr>
        <w:pStyle w:val="a3"/>
        <w:spacing w:line="355" w:lineRule="auto"/>
        <w:ind w:left="516" w:right="7793" w:firstLine="0"/>
        <w:jc w:val="left"/>
      </w:pPr>
      <w:r>
        <w:t>Перенос убытков на будущее. Налоговые ставки.</w:t>
      </w:r>
    </w:p>
    <w:p w:rsidR="00ED51FF" w:rsidRDefault="00ED51FF" w:rsidP="00ED51FF">
      <w:pPr>
        <w:pStyle w:val="a3"/>
        <w:spacing w:before="0" w:line="251" w:lineRule="exact"/>
        <w:ind w:left="516" w:firstLine="0"/>
        <w:jc w:val="left"/>
      </w:pPr>
      <w:r>
        <w:t>Налоговый период. Отчетный период.</w:t>
      </w:r>
    </w:p>
    <w:p w:rsidR="00ED51FF" w:rsidRDefault="00ED51FF" w:rsidP="00ED51FF">
      <w:pPr>
        <w:pStyle w:val="a3"/>
        <w:ind w:left="119" w:right="465" w:firstLine="396"/>
        <w:jc w:val="left"/>
      </w:pPr>
      <w:r>
        <w:t>Порядок исчисления налога и налога в виде авансовых платежей. Сроки и порядок уплаты налога и налога  в виде авансовых</w:t>
      </w:r>
      <w:r>
        <w:rPr>
          <w:spacing w:val="-2"/>
        </w:rPr>
        <w:t xml:space="preserve"> </w:t>
      </w:r>
      <w:r>
        <w:t>платежей.</w:t>
      </w:r>
    </w:p>
    <w:p w:rsidR="00ED51FF" w:rsidRDefault="00ED51FF" w:rsidP="00ED51FF">
      <w:pPr>
        <w:pStyle w:val="a3"/>
        <w:spacing w:before="27" w:line="374" w:lineRule="exact"/>
        <w:ind w:left="515" w:right="400" w:firstLine="0"/>
        <w:jc w:val="left"/>
      </w:pPr>
      <w:r>
        <w:t xml:space="preserve">Особенности исчисления и уплаты налога организацией, имеющей обособленные подразделения. Особенности  определения   и   порядок   налогового   учета   доходов  и   расходов  банков,  </w:t>
      </w:r>
      <w:r>
        <w:rPr>
          <w:spacing w:val="16"/>
        </w:rPr>
        <w:t xml:space="preserve"> </w:t>
      </w:r>
      <w:r>
        <w:t>страховщиков,</w:t>
      </w:r>
    </w:p>
    <w:p w:rsidR="00ED51FF" w:rsidRDefault="00ED51FF" w:rsidP="00ED51FF">
      <w:pPr>
        <w:pStyle w:val="a3"/>
        <w:spacing w:before="0" w:line="225" w:lineRule="exact"/>
        <w:ind w:left="119" w:firstLine="0"/>
        <w:jc w:val="left"/>
      </w:pPr>
      <w:r>
        <w:t>негосударственных  пенсионных  фондов,  профессиональных  участников  рынка  ценных  бумаг,</w:t>
      </w:r>
      <w:r>
        <w:rPr>
          <w:spacing w:val="21"/>
        </w:rPr>
        <w:t xml:space="preserve"> </w:t>
      </w:r>
      <w:r>
        <w:t>клиринговых</w:t>
      </w:r>
    </w:p>
    <w:p w:rsidR="00ED51FF" w:rsidRDefault="00ED51FF" w:rsidP="00ED51FF">
      <w:pPr>
        <w:pStyle w:val="a3"/>
        <w:spacing w:before="0" w:line="252" w:lineRule="exact"/>
        <w:ind w:left="119" w:firstLine="0"/>
        <w:jc w:val="left"/>
      </w:pPr>
      <w:r>
        <w:t>организаций.</w:t>
      </w:r>
    </w:p>
    <w:p w:rsidR="00ED51FF" w:rsidRDefault="00ED51FF" w:rsidP="00ED51FF">
      <w:pPr>
        <w:pStyle w:val="a3"/>
        <w:spacing w:before="121"/>
        <w:ind w:left="516" w:firstLine="0"/>
        <w:jc w:val="left"/>
      </w:pPr>
      <w:r>
        <w:t>Особенности налогообложения срочных сделок.</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401" w:firstLine="395"/>
      </w:pPr>
      <w:r>
        <w:lastRenderedPageBreak/>
        <w:t>Налоговый учет. Прямые и косвенные расходы. Особенности ведения налогового учета в зависимости от вида деятельности налогоплательщика.</w:t>
      </w:r>
    </w:p>
    <w:p w:rsidR="00ED51FF" w:rsidRDefault="00ED51FF" w:rsidP="00ED51FF">
      <w:pPr>
        <w:pStyle w:val="a3"/>
        <w:spacing w:before="120"/>
        <w:ind w:right="400" w:firstLine="395"/>
      </w:pPr>
      <w:r>
        <w:t>Особенности налогообложения иностранных организаций: при осуществлении деятельности через постоянное представительство; на строительной площадке; не осуществляющих деятельность через постоянное представительство и получающих доходы от источников в Российской Федерации.</w:t>
      </w:r>
    </w:p>
    <w:p w:rsidR="00ED51FF" w:rsidRDefault="00ED51FF" w:rsidP="00ED51FF">
      <w:pPr>
        <w:pStyle w:val="a3"/>
        <w:ind w:right="403" w:firstLine="395"/>
      </w:pPr>
      <w:r>
        <w:t>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[20].</w:t>
      </w:r>
    </w:p>
    <w:p w:rsidR="00ED51FF" w:rsidRDefault="00ED51FF" w:rsidP="00ED51FF">
      <w:pPr>
        <w:pStyle w:val="a3"/>
        <w:spacing w:before="121" w:line="355" w:lineRule="auto"/>
        <w:ind w:left="515" w:right="4433" w:firstLine="0"/>
        <w:jc w:val="left"/>
      </w:pPr>
      <w:r>
        <w:t>Порядок учета прибыли контролируемой иностранной компании. Устранение двойного налогообложения.</w:t>
      </w:r>
    </w:p>
    <w:p w:rsidR="00ED51FF" w:rsidRDefault="00ED51FF" w:rsidP="00ED51FF">
      <w:pPr>
        <w:pStyle w:val="a3"/>
        <w:spacing w:before="0" w:line="251" w:lineRule="exact"/>
        <w:ind w:left="515" w:firstLine="0"/>
        <w:jc w:val="left"/>
      </w:pPr>
      <w:r>
        <w:t>Налоговая декларация, сложные моменты формирования показателей декларации.</w:t>
      </w:r>
    </w:p>
    <w:p w:rsidR="00ED51FF" w:rsidRDefault="00ED51FF" w:rsidP="00ED51FF">
      <w:pPr>
        <w:pStyle w:val="a3"/>
        <w:spacing w:before="1"/>
        <w:ind w:left="0" w:firstLine="0"/>
        <w:jc w:val="left"/>
        <w:rPr>
          <w:sz w:val="21"/>
        </w:rPr>
      </w:pPr>
    </w:p>
    <w:p w:rsidR="00ED51FF" w:rsidRDefault="00ED51FF" w:rsidP="00ED51FF">
      <w:pPr>
        <w:pStyle w:val="2"/>
      </w:pPr>
      <w:bookmarkStart w:id="12" w:name="Модуль_2.2._Налог_на_доходы_физических_л"/>
      <w:bookmarkEnd w:id="12"/>
      <w:r>
        <w:t>Модуль 2.2. Налог на доходы физических лиц</w:t>
      </w:r>
    </w:p>
    <w:p w:rsidR="00ED51FF" w:rsidRDefault="00ED51FF" w:rsidP="00ED51FF">
      <w:pPr>
        <w:pStyle w:val="a3"/>
        <w:spacing w:before="236"/>
        <w:ind w:left="515" w:firstLine="0"/>
        <w:jc w:val="left"/>
      </w:pPr>
      <w:r>
        <w:t>Налогоплательщики. Порядок определения налогового резидентства.</w:t>
      </w:r>
    </w:p>
    <w:p w:rsidR="00ED51FF" w:rsidRDefault="00ED51FF" w:rsidP="00ED51FF">
      <w:pPr>
        <w:pStyle w:val="a3"/>
        <w:spacing w:before="121" w:line="352" w:lineRule="auto"/>
        <w:ind w:left="515" w:right="2221" w:firstLine="0"/>
        <w:jc w:val="left"/>
      </w:pPr>
      <w:r>
        <w:t>Объект налогообложения. Налоговая база по налогу на доходы физических лиц. Особенности определения налоговой базы при получении доходов в натуральной форме.</w:t>
      </w:r>
    </w:p>
    <w:p w:rsidR="00ED51FF" w:rsidRDefault="00ED51FF" w:rsidP="00ED51FF">
      <w:pPr>
        <w:pStyle w:val="a3"/>
        <w:spacing w:before="3" w:line="352" w:lineRule="auto"/>
        <w:ind w:left="515" w:right="1495" w:firstLine="0"/>
        <w:jc w:val="left"/>
      </w:pPr>
      <w:r>
        <w:t>Особенности определения налоговой базы при получении доходов в виде материальной выгоды. Особенности определения налоговой базы по договорам страхования.</w:t>
      </w:r>
    </w:p>
    <w:p w:rsidR="00ED51FF" w:rsidRDefault="00ED51FF" w:rsidP="00ED51FF">
      <w:pPr>
        <w:pStyle w:val="a3"/>
        <w:spacing w:before="3"/>
        <w:ind w:right="401" w:firstLine="396"/>
      </w:pPr>
      <w:r>
        <w:t>Особенности определения налоговой базы по договорам негосударственного пенсионного обеспечения и договорам обязательного пенсионного страхования.</w:t>
      </w:r>
    </w:p>
    <w:p w:rsidR="00ED51FF" w:rsidRDefault="00ED51FF" w:rsidP="00ED51FF">
      <w:pPr>
        <w:pStyle w:val="a3"/>
        <w:spacing w:before="118"/>
        <w:ind w:left="515" w:firstLine="0"/>
      </w:pPr>
      <w:r>
        <w:t>Особенности уплаты налога на доходы физических лиц от долевого участия в организациях.</w:t>
      </w:r>
    </w:p>
    <w:p w:rsidR="00ED51FF" w:rsidRDefault="00ED51FF" w:rsidP="00ED51FF">
      <w:pPr>
        <w:pStyle w:val="a3"/>
        <w:spacing w:before="121"/>
        <w:ind w:right="400" w:firstLine="396"/>
      </w:pPr>
      <w:r>
        <w:t>Особенности определения налоговой базы, исчисления и уплаты налога на доходы по операциям с ценными бумагами и операциям с финансовыми инструментами срочных сделок (производными финансовыми инструментами).</w:t>
      </w:r>
    </w:p>
    <w:p w:rsidR="00ED51FF" w:rsidRDefault="00ED51FF" w:rsidP="00ED51FF">
      <w:pPr>
        <w:pStyle w:val="a3"/>
        <w:spacing w:before="120"/>
        <w:ind w:right="401" w:firstLine="396"/>
      </w:pPr>
      <w:r>
        <w:t>Особенности определения налоговой базы при получении доходов в виде процентов по вкладам (остаткам на счетах) в банках, находящихся на территории Российской Федерации.</w:t>
      </w:r>
    </w:p>
    <w:p w:rsidR="00ED51FF" w:rsidRDefault="00ED51FF" w:rsidP="00ED51FF">
      <w:pPr>
        <w:pStyle w:val="a3"/>
        <w:spacing w:before="120"/>
        <w:ind w:right="402" w:firstLine="396"/>
      </w:pPr>
      <w:r>
        <w:t>Особенности определения налоговой базы по операциям РЕПО, объектом которых являются ценные бумаги, а также по операциям займа ценными</w:t>
      </w:r>
      <w:r>
        <w:rPr>
          <w:spacing w:val="-3"/>
        </w:rPr>
        <w:t xml:space="preserve"> </w:t>
      </w:r>
      <w:r>
        <w:t>бумагами.</w:t>
      </w:r>
    </w:p>
    <w:p w:rsidR="00ED51FF" w:rsidRDefault="00ED51FF" w:rsidP="00ED51FF">
      <w:pPr>
        <w:pStyle w:val="a3"/>
        <w:spacing w:before="120"/>
        <w:ind w:right="402" w:firstLine="395"/>
      </w:pPr>
      <w:r>
        <w:t>Особенности определения налоговой базы по доходам, полученным участниками инвестиционного товарищества.</w:t>
      </w:r>
    </w:p>
    <w:p w:rsidR="00ED51FF" w:rsidRDefault="00ED51FF" w:rsidP="00ED51FF">
      <w:pPr>
        <w:pStyle w:val="a3"/>
        <w:spacing w:before="118"/>
        <w:ind w:right="400" w:firstLine="395"/>
      </w:pPr>
      <w:r>
        <w:t>Особенности исчисления и уплаты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p w:rsidR="00ED51FF" w:rsidRDefault="00ED51FF" w:rsidP="00ED51FF">
      <w:pPr>
        <w:pStyle w:val="a3"/>
        <w:spacing w:before="122"/>
        <w:ind w:right="399" w:firstLine="395"/>
      </w:pPr>
      <w:r>
        <w:t>Особенности определения налоговой базы по доходам в виде выигрышей, полученных в букмекерской конторе и тотализаторе, а также в лотереях.</w:t>
      </w:r>
    </w:p>
    <w:p w:rsidR="00ED51FF" w:rsidRDefault="00ED51FF" w:rsidP="00ED51FF">
      <w:pPr>
        <w:pStyle w:val="a3"/>
        <w:spacing w:before="118"/>
        <w:ind w:right="401" w:firstLine="395"/>
      </w:pPr>
      <w:r>
        <w:t xml:space="preserve">Доход от продажи </w:t>
      </w:r>
      <w:proofErr w:type="spellStart"/>
      <w:r>
        <w:t>криптовалюты</w:t>
      </w:r>
      <w:proofErr w:type="spellEnd"/>
      <w:r>
        <w:t>. Цифровые финансовые активы, цифровая валюта (Федеральный закон от 31.07.2020 №259-ФЗ "О цифровых финансовых активах, цифровой валюте и о внесении изменений в отдельные законодательные акты Российской Федерации").</w:t>
      </w:r>
    </w:p>
    <w:p w:rsidR="00ED51FF" w:rsidRDefault="00ED51FF" w:rsidP="00ED51FF">
      <w:pPr>
        <w:pStyle w:val="a3"/>
        <w:spacing w:before="122" w:line="352" w:lineRule="auto"/>
        <w:ind w:left="515" w:right="3090" w:firstLine="0"/>
      </w:pPr>
      <w:r>
        <w:t>Особенности определения доходов отдельных категорий иностранных граждан. Налоговый период.</w:t>
      </w:r>
    </w:p>
    <w:p w:rsidR="00ED51FF" w:rsidRDefault="00ED51FF" w:rsidP="00ED51FF">
      <w:pPr>
        <w:pStyle w:val="a3"/>
        <w:spacing w:before="0"/>
        <w:ind w:left="515" w:firstLine="0"/>
      </w:pPr>
      <w:r>
        <w:t>Доходы физических лиц, не подлежащие налогообложению (освобождаемые от налогообложения).</w:t>
      </w:r>
    </w:p>
    <w:p w:rsidR="00ED51FF" w:rsidRDefault="00ED51FF" w:rsidP="00ED51FF">
      <w:pPr>
        <w:pStyle w:val="a3"/>
        <w:spacing w:before="122"/>
        <w:ind w:right="399" w:firstLine="396"/>
      </w:pPr>
      <w:r>
        <w:t>Налоговые вычеты: стандартные; социальные; инвестиционные; имущественные; профессиональные; при переносе на будущие периоды убытков от операций с ценными бумагами и операций с финансовыми инструментами срочных сделок (производными финансовыми инструментами); при переносе на будущие периоды убытков от участия в инвестиционном товариществе.</w:t>
      </w:r>
    </w:p>
    <w:p w:rsidR="00ED51FF" w:rsidRDefault="00ED51FF" w:rsidP="00ED51FF">
      <w:pPr>
        <w:pStyle w:val="a3"/>
        <w:spacing w:before="121"/>
        <w:ind w:right="403" w:firstLine="396"/>
      </w:pPr>
      <w:r>
        <w:t xml:space="preserve">Порядок предоставления имущественного налогового вычета при продаже недвижимости. </w:t>
      </w:r>
      <w:proofErr w:type="gramStart"/>
      <w:r>
        <w:t>Контроль за</w:t>
      </w:r>
      <w:proofErr w:type="gramEnd"/>
      <w:r>
        <w:t xml:space="preserve"> суммой декларируемого налогоплательщиком дохода от продажи недвижимости.</w:t>
      </w:r>
    </w:p>
    <w:p w:rsidR="00ED51FF" w:rsidRDefault="00ED51FF" w:rsidP="00ED51FF">
      <w:pPr>
        <w:pStyle w:val="a3"/>
        <w:spacing w:before="118"/>
        <w:ind w:left="515" w:firstLine="0"/>
      </w:pPr>
      <w:r>
        <w:t>Дата фактического получения дохода.</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left="515" w:firstLine="0"/>
      </w:pPr>
      <w:r>
        <w:lastRenderedPageBreak/>
        <w:t>Налоговые ставки по налогу на доходы физических лиц, порядок его исчисления и уплаты.</w:t>
      </w:r>
    </w:p>
    <w:p w:rsidR="00ED51FF" w:rsidRDefault="00ED51FF" w:rsidP="00ED51FF">
      <w:pPr>
        <w:pStyle w:val="a3"/>
        <w:spacing w:before="121"/>
        <w:ind w:right="402" w:firstLine="396"/>
      </w:pPr>
      <w:r>
        <w:t>Особенности исчисления налога на доходы физических лиц налоговыми агентами. Порядок и сроки уплаты налога налоговыми агентами. Отчетность налоговых агентов по НДФЛ: формы, порядок и сроки представления.</w:t>
      </w:r>
    </w:p>
    <w:p w:rsidR="00ED51FF" w:rsidRDefault="00ED51FF" w:rsidP="00ED51FF">
      <w:pPr>
        <w:pStyle w:val="a3"/>
        <w:spacing w:before="118"/>
        <w:ind w:right="401" w:firstLine="396"/>
      </w:pPr>
      <w:r>
        <w:t>Особенности исчисления и уплаты налога налоговыми агентами при осуществлении операций с ценными бумагами, операций с финансовыми инструментами срочных сделок, а также при осуществлении выплат по ценным бумагам российских эмитентов.</w:t>
      </w:r>
    </w:p>
    <w:p w:rsidR="00ED51FF" w:rsidRDefault="00ED51FF" w:rsidP="00ED51FF">
      <w:pPr>
        <w:pStyle w:val="a3"/>
        <w:spacing w:before="122"/>
        <w:ind w:right="403" w:firstLine="396"/>
      </w:pPr>
      <w:r>
        <w:t>Особенности исчисления сумм налога на доходы физических лиц индивидуальными предпринимателями и другими лицами, занимающимися частной практикой.</w:t>
      </w:r>
    </w:p>
    <w:p w:rsidR="00ED51FF" w:rsidRDefault="00ED51FF" w:rsidP="00ED51FF">
      <w:pPr>
        <w:pStyle w:val="a3"/>
        <w:spacing w:before="120"/>
        <w:ind w:right="399" w:firstLine="396"/>
      </w:pPr>
      <w:r>
        <w:t>Особенности исчисления суммы налога и подачи налоговой декларации иностранными гражданами, осуществляющими трудовую деятельность по найму у физических лиц на основании трудового договора или гражданско-правового договора на выполнение работ (оказание услуг) для личных, домашних и иных подобных нужд, не связанных с осуществлением предпринимательской деятельности.</w:t>
      </w:r>
    </w:p>
    <w:p w:rsidR="00ED51FF" w:rsidRDefault="00ED51FF" w:rsidP="00ED51FF">
      <w:pPr>
        <w:pStyle w:val="a3"/>
        <w:ind w:right="401" w:firstLine="396"/>
      </w:pPr>
      <w:r>
        <w:t>Особенности исчисления и порядок уплаты налога на доходы физических лиц в отношении отдельных видов доходов.</w:t>
      </w:r>
    </w:p>
    <w:p w:rsidR="00ED51FF" w:rsidRDefault="00ED51FF" w:rsidP="00ED51FF">
      <w:pPr>
        <w:pStyle w:val="a3"/>
        <w:spacing w:before="120" w:line="352" w:lineRule="auto"/>
        <w:ind w:left="515" w:right="4885" w:firstLine="0"/>
      </w:pPr>
      <w:r>
        <w:t>Декларирование доходов, полученных физическими лицами. Порядок взыскания и возврата налога.</w:t>
      </w:r>
    </w:p>
    <w:p w:rsidR="00ED51FF" w:rsidRDefault="00ED51FF" w:rsidP="00ED51FF">
      <w:pPr>
        <w:pStyle w:val="a3"/>
        <w:spacing w:before="3"/>
        <w:ind w:left="515" w:firstLine="0"/>
      </w:pPr>
      <w:r>
        <w:t>Устранение двойного налогообложения [15].</w:t>
      </w:r>
    </w:p>
    <w:p w:rsidR="00ED51FF" w:rsidRDefault="00ED51FF" w:rsidP="00ED51FF">
      <w:pPr>
        <w:pStyle w:val="a3"/>
        <w:spacing w:before="1"/>
        <w:ind w:left="0" w:firstLine="0"/>
        <w:jc w:val="left"/>
        <w:rPr>
          <w:sz w:val="21"/>
        </w:rPr>
      </w:pPr>
    </w:p>
    <w:p w:rsidR="00ED51FF" w:rsidRDefault="00ED51FF" w:rsidP="00ED51FF">
      <w:pPr>
        <w:pStyle w:val="2"/>
        <w:ind w:right="4"/>
      </w:pPr>
      <w:bookmarkStart w:id="13" w:name="Модуль_2.3._Налог_на_добавленную_стоимос"/>
      <w:bookmarkEnd w:id="13"/>
      <w:r>
        <w:t>Модуль 2.3. Налог на добавленную стоимость</w:t>
      </w:r>
    </w:p>
    <w:p w:rsidR="00ED51FF" w:rsidRDefault="00ED51FF" w:rsidP="00ED51FF">
      <w:pPr>
        <w:pStyle w:val="a3"/>
        <w:spacing w:before="236"/>
        <w:ind w:left="119" w:right="403" w:firstLine="396"/>
      </w:pPr>
      <w:r>
        <w:t>Налогоплательщики НДС. НДС с физического лица – не предпринимателя (изменение квалификации деятельности). Освобождение от исполнения обязанностей налогоплательщика НДС [24; 3; 4].</w:t>
      </w:r>
    </w:p>
    <w:p w:rsidR="00ED51FF" w:rsidRDefault="00ED51FF" w:rsidP="00ED51FF">
      <w:pPr>
        <w:pStyle w:val="a3"/>
        <w:spacing w:before="120"/>
        <w:ind w:right="406" w:firstLine="395"/>
      </w:pPr>
      <w:r>
        <w:t>Объект налогообложения. Операции, не признаваемые объектом налогообложения. Место реализации товаров (работ, услуг).</w:t>
      </w:r>
    </w:p>
    <w:p w:rsidR="00ED51FF" w:rsidRDefault="00ED51FF" w:rsidP="00ED51FF">
      <w:pPr>
        <w:pStyle w:val="a3"/>
        <w:spacing w:before="121"/>
        <w:ind w:right="401" w:firstLine="396"/>
      </w:pPr>
      <w:r>
        <w:t>Операции, не подлежащие налогообложению НДС (освобождаемые от налогообложения) [2]. Полное и частичное освобождение от уплаты НДС при ввозе товаров на территорию РФ и иные территории, находящиеся под ее юрисдикцией, и вывозе товаров с территории РФ.</w:t>
      </w:r>
    </w:p>
    <w:p w:rsidR="00ED51FF" w:rsidRDefault="00ED51FF" w:rsidP="00ED51FF">
      <w:pPr>
        <w:pStyle w:val="a3"/>
        <w:spacing w:line="355" w:lineRule="auto"/>
        <w:ind w:left="516" w:right="471" w:hanging="1"/>
      </w:pPr>
      <w:r>
        <w:t>Налоговая база по НДС: общие правила определения налоговой базы; момент определения налоговой базы. Особенности определения налоговой базы при реализации товаров (работ, услуг).</w:t>
      </w:r>
    </w:p>
    <w:p w:rsidR="00ED51FF" w:rsidRDefault="00ED51FF" w:rsidP="00ED51FF">
      <w:pPr>
        <w:pStyle w:val="a3"/>
        <w:spacing w:before="0" w:line="251" w:lineRule="exact"/>
        <w:ind w:left="515" w:firstLine="0"/>
      </w:pPr>
      <w:r>
        <w:t>Особенности определения налоговой базы по НДС при передаче имущественных прав.</w:t>
      </w:r>
    </w:p>
    <w:p w:rsidR="00ED51FF" w:rsidRDefault="00ED51FF" w:rsidP="00ED51FF">
      <w:pPr>
        <w:pStyle w:val="a3"/>
        <w:ind w:right="631" w:firstLine="396"/>
        <w:jc w:val="left"/>
      </w:pPr>
      <w:r>
        <w:t>Особенности определения налоговой базы налогоплательщиками, получающими доход на основе  договоров поручения, комиссии или агентских</w:t>
      </w:r>
      <w:r>
        <w:rPr>
          <w:spacing w:val="-7"/>
        </w:rPr>
        <w:t xml:space="preserve"> </w:t>
      </w:r>
      <w:r>
        <w:t>договоров.</w:t>
      </w:r>
    </w:p>
    <w:p w:rsidR="00ED51FF" w:rsidRDefault="00ED51FF" w:rsidP="00ED51FF">
      <w:pPr>
        <w:pStyle w:val="a3"/>
        <w:spacing w:before="121"/>
        <w:ind w:firstLine="396"/>
        <w:jc w:val="left"/>
      </w:pPr>
      <w:r>
        <w:t>Особенности определения налоговой базы и особенности уплаты НДС при осуществлении транспортных перевозок и реализации услуг международной связи.</w:t>
      </w:r>
    </w:p>
    <w:p w:rsidR="00ED51FF" w:rsidRDefault="00ED51FF" w:rsidP="00ED51FF">
      <w:pPr>
        <w:pStyle w:val="a3"/>
        <w:spacing w:before="120"/>
        <w:ind w:right="631" w:firstLine="396"/>
        <w:jc w:val="left"/>
      </w:pPr>
      <w:r>
        <w:t>Особенности определения налоговой базы по НДС при реализации предприятия в целом как имущественного комплекса.</w:t>
      </w:r>
    </w:p>
    <w:p w:rsidR="00ED51FF" w:rsidRDefault="00ED51FF" w:rsidP="00ED51FF">
      <w:pPr>
        <w:pStyle w:val="a3"/>
        <w:spacing w:before="121" w:line="352" w:lineRule="auto"/>
        <w:ind w:left="515" w:right="4153" w:firstLine="0"/>
      </w:pPr>
      <w:r>
        <w:t>Особенности определения налоговой базы налоговыми агентами [5]. Налоговая база при ввозе товаров на территорию России.</w:t>
      </w:r>
    </w:p>
    <w:p w:rsidR="00ED51FF" w:rsidRDefault="00ED51FF" w:rsidP="00ED51FF">
      <w:pPr>
        <w:pStyle w:val="a3"/>
        <w:spacing w:before="2"/>
        <w:ind w:left="515" w:firstLine="0"/>
      </w:pPr>
      <w:r>
        <w:t>Особенности налогообложения при реорганизации организаций.</w:t>
      </w:r>
    </w:p>
    <w:p w:rsidR="00ED51FF" w:rsidRDefault="00ED51FF" w:rsidP="00ED51FF">
      <w:pPr>
        <w:pStyle w:val="a3"/>
        <w:ind w:right="399" w:firstLine="396"/>
      </w:pPr>
      <w:r>
        <w:t xml:space="preserve">Передача товаров (выполнение работ, оказание услуг) для собственных нужд и выполнение </w:t>
      </w:r>
      <w:proofErr w:type="gramStart"/>
      <w:r>
        <w:t>строительно- монтажных</w:t>
      </w:r>
      <w:proofErr w:type="gramEnd"/>
      <w:r>
        <w:t xml:space="preserve"> работ для собственного потребления как объект налогообложения НДС; порядок (размер, момент) определения налоговой базы.</w:t>
      </w:r>
    </w:p>
    <w:p w:rsidR="00ED51FF" w:rsidRDefault="00ED51FF" w:rsidP="00ED51FF">
      <w:pPr>
        <w:pStyle w:val="a3"/>
        <w:spacing w:before="120"/>
        <w:ind w:left="515" w:firstLine="0"/>
      </w:pPr>
      <w:r>
        <w:t>Налоговые ставки. Порядок подтверждения права на применение налоговой ставки 0%.</w:t>
      </w:r>
    </w:p>
    <w:p w:rsidR="00ED51FF" w:rsidRDefault="00ED51FF" w:rsidP="00ED51FF">
      <w:pPr>
        <w:pStyle w:val="a3"/>
        <w:spacing w:before="121" w:line="252" w:lineRule="exact"/>
        <w:ind w:left="515" w:firstLine="0"/>
      </w:pPr>
      <w:r>
        <w:t>Сумма налога, предъявляемая продавцом покупателю. Счет-фактура. Корректировочный счет-фактура.</w:t>
      </w:r>
    </w:p>
    <w:p w:rsidR="00ED51FF" w:rsidRDefault="00ED51FF" w:rsidP="00ED51FF">
      <w:pPr>
        <w:pStyle w:val="a3"/>
        <w:spacing w:before="0" w:line="252" w:lineRule="exact"/>
        <w:ind w:firstLine="0"/>
      </w:pPr>
      <w:r>
        <w:t>Книга продаж: правила ее ведения.</w:t>
      </w:r>
    </w:p>
    <w:p w:rsidR="00ED51FF" w:rsidRDefault="00ED51FF" w:rsidP="00ED51FF">
      <w:pPr>
        <w:pStyle w:val="a3"/>
        <w:spacing w:before="122" w:line="352" w:lineRule="auto"/>
        <w:ind w:left="515" w:right="2767" w:firstLine="0"/>
        <w:jc w:val="left"/>
      </w:pPr>
      <w:r>
        <w:t>Налоговые вычеты и порядок их применения. Книга покупок: правила ее ведения. Порядок отнесения сумм налога на затраты по производству и реализации товаров. Восстановление НДС (случаи, порядок).</w:t>
      </w:r>
    </w:p>
    <w:p w:rsidR="00ED51FF" w:rsidRDefault="00ED51FF" w:rsidP="00ED51FF">
      <w:pPr>
        <w:spacing w:line="352" w:lineRule="auto"/>
        <w:sectPr w:rsidR="00ED51FF">
          <w:pgSz w:w="11910" w:h="16840"/>
          <w:pgMar w:top="480" w:right="160" w:bottom="460" w:left="600" w:header="0" w:footer="200" w:gutter="0"/>
          <w:cols w:space="720"/>
        </w:sectPr>
      </w:pPr>
    </w:p>
    <w:p w:rsidR="00ED51FF" w:rsidRDefault="00ED51FF" w:rsidP="00ED51FF">
      <w:pPr>
        <w:pStyle w:val="a3"/>
        <w:spacing w:before="62"/>
        <w:ind w:left="515" w:firstLine="0"/>
        <w:jc w:val="left"/>
      </w:pPr>
      <w:r>
        <w:lastRenderedPageBreak/>
        <w:t>Налоговый период. Порядок и сроки уплаты НДС в бюджет.</w:t>
      </w:r>
    </w:p>
    <w:p w:rsidR="00ED51FF" w:rsidRDefault="00ED51FF" w:rsidP="00ED51FF">
      <w:pPr>
        <w:pStyle w:val="a3"/>
        <w:spacing w:before="121"/>
        <w:ind w:firstLine="396"/>
        <w:jc w:val="left"/>
      </w:pPr>
      <w:r>
        <w:t>Налоговая декларация, сложные моменты формирования показателей декларации, меры по устранению налоговых разрывов.</w:t>
      </w:r>
    </w:p>
    <w:p w:rsidR="00ED51FF" w:rsidRDefault="00ED51FF" w:rsidP="00ED51FF">
      <w:pPr>
        <w:pStyle w:val="a3"/>
        <w:spacing w:before="118"/>
        <w:ind w:firstLine="396"/>
        <w:jc w:val="left"/>
      </w:pPr>
      <w:r>
        <w:t>Особенности исчисления и уплаты НДС при осуществлении операций в соответствии с договором простого товарищества или договором доверительного управления на территории РФ.</w:t>
      </w:r>
    </w:p>
    <w:p w:rsidR="00ED51FF" w:rsidRDefault="00ED51FF" w:rsidP="00ED51FF">
      <w:pPr>
        <w:pStyle w:val="a3"/>
        <w:spacing w:before="120"/>
        <w:ind w:firstLine="396"/>
        <w:jc w:val="left"/>
      </w:pPr>
      <w:r>
        <w:t>Особенности исчисления и уплаты налога при оказании иностранными организациями услуг в электронной форме.</w:t>
      </w:r>
    </w:p>
    <w:p w:rsidR="00ED51FF" w:rsidRDefault="00ED51FF" w:rsidP="00ED51FF">
      <w:pPr>
        <w:pStyle w:val="a3"/>
        <w:spacing w:before="121"/>
        <w:ind w:firstLine="396"/>
        <w:jc w:val="left"/>
      </w:pPr>
      <w:r>
        <w:t>Особенности исчисления и уплаты НДС при реализации товаров (работ, услуг) в страны Евразийского экономического союза.</w:t>
      </w:r>
    </w:p>
    <w:p w:rsidR="00ED51FF" w:rsidRDefault="00ED51FF" w:rsidP="00ED51FF">
      <w:pPr>
        <w:pStyle w:val="a3"/>
        <w:spacing w:before="120"/>
        <w:ind w:firstLine="396"/>
        <w:jc w:val="left"/>
      </w:pPr>
      <w:r>
        <w:t>Порядок возмещения НДС. Компенсация суммы налога физическим лицам – гражданам иностранных государств, при вывозе товаров за пределы таможенной территории Евразийского экономического союза.</w:t>
      </w:r>
    </w:p>
    <w:p w:rsidR="00ED51FF" w:rsidRDefault="00ED51FF" w:rsidP="00ED51FF">
      <w:pPr>
        <w:pStyle w:val="a3"/>
        <w:spacing w:before="3"/>
        <w:ind w:left="0" w:firstLine="0"/>
        <w:jc w:val="left"/>
        <w:rPr>
          <w:sz w:val="21"/>
        </w:rPr>
      </w:pPr>
    </w:p>
    <w:p w:rsidR="00ED51FF" w:rsidRDefault="00ED51FF" w:rsidP="00ED51FF">
      <w:pPr>
        <w:pStyle w:val="2"/>
      </w:pPr>
      <w:bookmarkStart w:id="14" w:name="Модуль_2.4._Акцизы"/>
      <w:bookmarkEnd w:id="14"/>
      <w:r>
        <w:t>Модуль 2.4. Акцизы</w:t>
      </w:r>
    </w:p>
    <w:p w:rsidR="00ED51FF" w:rsidRDefault="00ED51FF" w:rsidP="00ED51FF">
      <w:pPr>
        <w:pStyle w:val="a3"/>
        <w:spacing w:before="6"/>
        <w:ind w:left="0" w:firstLine="0"/>
        <w:jc w:val="left"/>
        <w:rPr>
          <w:b/>
          <w:sz w:val="12"/>
        </w:rPr>
      </w:pPr>
    </w:p>
    <w:p w:rsidR="00ED51FF" w:rsidRDefault="00ED51FF" w:rsidP="00ED51FF">
      <w:pPr>
        <w:pStyle w:val="a3"/>
        <w:spacing w:before="92"/>
        <w:ind w:left="515" w:firstLine="0"/>
        <w:jc w:val="left"/>
      </w:pPr>
      <w:r>
        <w:t>Налогоплательщики.</w:t>
      </w:r>
    </w:p>
    <w:p w:rsidR="00ED51FF" w:rsidRDefault="00ED51FF" w:rsidP="00ED51FF">
      <w:pPr>
        <w:pStyle w:val="a3"/>
        <w:ind w:right="631" w:firstLine="396"/>
        <w:jc w:val="left"/>
      </w:pPr>
      <w:r>
        <w:t>Свидетельства о регистрации организации, совершающей операции с денатурированным этиловым спиртом.</w:t>
      </w:r>
    </w:p>
    <w:p w:rsidR="00ED51FF" w:rsidRDefault="00ED51FF" w:rsidP="00ED51FF">
      <w:pPr>
        <w:pStyle w:val="a3"/>
        <w:spacing w:before="120"/>
        <w:ind w:left="515" w:firstLine="0"/>
        <w:jc w:val="left"/>
      </w:pPr>
      <w:r>
        <w:t>Свидетельства о регистрации лица, совершающего операции с прямогонным бензином.</w:t>
      </w:r>
    </w:p>
    <w:p w:rsidR="00ED51FF" w:rsidRDefault="00ED51FF" w:rsidP="00ED51FF">
      <w:pPr>
        <w:pStyle w:val="a3"/>
        <w:spacing w:before="122"/>
        <w:ind w:left="515" w:firstLine="0"/>
        <w:jc w:val="left"/>
      </w:pPr>
      <w:r>
        <w:t xml:space="preserve">Свидетельство о регистрации лица, совершающего операции с бензолом, параксилолом или </w:t>
      </w:r>
      <w:proofErr w:type="spellStart"/>
      <w:r>
        <w:t>ортоксилолом</w:t>
      </w:r>
      <w:proofErr w:type="spellEnd"/>
      <w:r>
        <w:t>.</w:t>
      </w:r>
    </w:p>
    <w:p w:rsidR="00ED51FF" w:rsidRDefault="00ED51FF" w:rsidP="00ED51FF">
      <w:pPr>
        <w:pStyle w:val="a3"/>
        <w:ind w:right="631" w:firstLine="396"/>
        <w:jc w:val="left"/>
      </w:pPr>
      <w:r>
        <w:t>Свидетельства о регистрации организации, совершающей операции со средними дистиллятами или операции по переработке средних дистиллятов.</w:t>
      </w:r>
    </w:p>
    <w:p w:rsidR="00ED51FF" w:rsidRDefault="00ED51FF" w:rsidP="00ED51FF">
      <w:pPr>
        <w:pStyle w:val="a3"/>
        <w:spacing w:before="120"/>
        <w:ind w:left="515" w:firstLine="0"/>
        <w:jc w:val="left"/>
      </w:pPr>
      <w:r>
        <w:t>Свидетельство о регистрации лица, совершающего операции по переработке нефтяного сырья.</w:t>
      </w:r>
    </w:p>
    <w:p w:rsidR="00ED51FF" w:rsidRDefault="00ED51FF" w:rsidP="00ED51FF">
      <w:pPr>
        <w:pStyle w:val="a3"/>
        <w:tabs>
          <w:tab w:val="left" w:pos="1960"/>
          <w:tab w:val="left" w:pos="3271"/>
          <w:tab w:val="left" w:pos="4646"/>
          <w:tab w:val="left" w:pos="6712"/>
          <w:tab w:val="left" w:pos="7663"/>
          <w:tab w:val="left" w:pos="7975"/>
          <w:tab w:val="left" w:pos="8846"/>
          <w:tab w:val="left" w:pos="9899"/>
        </w:tabs>
        <w:ind w:right="402" w:firstLine="396"/>
        <w:jc w:val="left"/>
      </w:pPr>
      <w:r>
        <w:t>Особенности</w:t>
      </w:r>
      <w:r>
        <w:tab/>
        <w:t>исполнения</w:t>
      </w:r>
      <w:r>
        <w:tab/>
        <w:t>обязанности</w:t>
      </w:r>
      <w:r>
        <w:tab/>
        <w:t>налогоплательщика</w:t>
      </w:r>
      <w:r>
        <w:tab/>
        <w:t>акцизов</w:t>
      </w:r>
      <w:r>
        <w:tab/>
        <w:t>в</w:t>
      </w:r>
      <w:r>
        <w:tab/>
        <w:t>рамках</w:t>
      </w:r>
      <w:r>
        <w:tab/>
        <w:t>договора</w:t>
      </w:r>
      <w:r>
        <w:tab/>
      </w:r>
      <w:r>
        <w:rPr>
          <w:spacing w:val="-3"/>
        </w:rPr>
        <w:t xml:space="preserve">простого </w:t>
      </w:r>
      <w:r>
        <w:t>товарищества (договора о совместной</w:t>
      </w:r>
      <w:r>
        <w:rPr>
          <w:spacing w:val="-7"/>
        </w:rPr>
        <w:t xml:space="preserve"> </w:t>
      </w:r>
      <w:r>
        <w:t>деятельности).</w:t>
      </w:r>
    </w:p>
    <w:p w:rsidR="00ED51FF" w:rsidRDefault="00ED51FF" w:rsidP="00ED51FF">
      <w:pPr>
        <w:pStyle w:val="a3"/>
        <w:spacing w:before="121"/>
        <w:ind w:left="515" w:firstLine="0"/>
        <w:jc w:val="left"/>
      </w:pPr>
      <w:r>
        <w:t>Подакцизные товары.</w:t>
      </w:r>
    </w:p>
    <w:p w:rsidR="00ED51FF" w:rsidRDefault="00ED51FF" w:rsidP="00ED51FF">
      <w:pPr>
        <w:pStyle w:val="a3"/>
        <w:ind w:firstLine="396"/>
        <w:jc w:val="left"/>
      </w:pPr>
      <w:r>
        <w:t>Объект налогообложения. Операции, не подлежащие налогообложению акцизами (освобождаемые от налогообложения).</w:t>
      </w:r>
    </w:p>
    <w:p w:rsidR="00ED51FF" w:rsidRDefault="00ED51FF" w:rsidP="00ED51FF">
      <w:pPr>
        <w:pStyle w:val="a3"/>
        <w:spacing w:before="120"/>
        <w:ind w:right="402" w:firstLine="396"/>
      </w:pPr>
      <w:r>
        <w:t>Особенности освобождения от налогообложения при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Таможенного союза.</w:t>
      </w:r>
    </w:p>
    <w:p w:rsidR="00ED51FF" w:rsidRDefault="00ED51FF" w:rsidP="00ED51FF">
      <w:pPr>
        <w:pStyle w:val="a3"/>
        <w:spacing w:before="120"/>
        <w:ind w:left="515" w:firstLine="0"/>
      </w:pPr>
      <w:r>
        <w:t>Особенности взимания акциза при ввозе и вывозе подакцизных товаров Таможенного союза.</w:t>
      </w:r>
    </w:p>
    <w:p w:rsidR="00ED51FF" w:rsidRDefault="00ED51FF" w:rsidP="00ED51FF">
      <w:pPr>
        <w:pStyle w:val="a3"/>
        <w:spacing w:before="121" w:line="252" w:lineRule="exact"/>
        <w:ind w:left="515" w:firstLine="0"/>
      </w:pPr>
      <w:r>
        <w:t>Определение налоговой базы по акцизам при реализации (передаче) или получении подакцизных товаров.</w:t>
      </w:r>
    </w:p>
    <w:p w:rsidR="00ED51FF" w:rsidRDefault="00ED51FF" w:rsidP="00ED51FF">
      <w:pPr>
        <w:pStyle w:val="a3"/>
        <w:spacing w:before="0" w:line="252" w:lineRule="exact"/>
        <w:ind w:firstLine="0"/>
      </w:pPr>
      <w:r>
        <w:t>Увеличение налоговой базы при реализации подакцизных товаров.</w:t>
      </w:r>
    </w:p>
    <w:p w:rsidR="00ED51FF" w:rsidRDefault="00ED51FF" w:rsidP="00ED51FF">
      <w:pPr>
        <w:pStyle w:val="a3"/>
        <w:spacing w:before="121"/>
        <w:ind w:firstLine="396"/>
        <w:jc w:val="left"/>
      </w:pPr>
      <w:r>
        <w:t>Порядок определения расчетной стоимости табачных изделий, в отношении которых установлены комбинированные налоговые ставки.</w:t>
      </w:r>
    </w:p>
    <w:p w:rsidR="00ED51FF" w:rsidRDefault="00ED51FF" w:rsidP="00ED51FF">
      <w:pPr>
        <w:pStyle w:val="a3"/>
        <w:ind w:left="515" w:firstLine="0"/>
        <w:jc w:val="left"/>
      </w:pPr>
      <w:r>
        <w:t>Налоговый период, налоговые ставки.</w:t>
      </w:r>
    </w:p>
    <w:p w:rsidR="00ED51FF" w:rsidRDefault="00ED51FF" w:rsidP="00ED51FF">
      <w:pPr>
        <w:pStyle w:val="a3"/>
        <w:spacing w:before="121"/>
        <w:ind w:left="515" w:firstLine="0"/>
        <w:jc w:val="left"/>
      </w:pPr>
      <w:r>
        <w:t>Порядок исчисления акциза (авансового платежа).</w:t>
      </w:r>
    </w:p>
    <w:p w:rsidR="00ED51FF" w:rsidRDefault="00ED51FF" w:rsidP="00ED51FF">
      <w:pPr>
        <w:pStyle w:val="a3"/>
        <w:spacing w:line="355" w:lineRule="auto"/>
        <w:ind w:left="515" w:right="2786" w:firstLine="0"/>
        <w:jc w:val="left"/>
      </w:pPr>
      <w:r>
        <w:t>Определение даты реализации (передачи) или получения подакцизных товаров [1]. Сумма акциза, предъявляемая продавцом покупателю.</w:t>
      </w:r>
    </w:p>
    <w:p w:rsidR="00ED51FF" w:rsidRDefault="00ED51FF" w:rsidP="00ED51FF">
      <w:pPr>
        <w:pStyle w:val="a3"/>
        <w:spacing w:before="0" w:line="251" w:lineRule="exact"/>
        <w:ind w:left="515" w:firstLine="0"/>
        <w:jc w:val="left"/>
      </w:pPr>
      <w:r>
        <w:t>Налоговые вычеты и порядок их применения.</w:t>
      </w:r>
    </w:p>
    <w:p w:rsidR="00ED51FF" w:rsidRDefault="00ED51FF" w:rsidP="00ED51FF">
      <w:pPr>
        <w:pStyle w:val="a3"/>
        <w:ind w:right="401" w:firstLine="396"/>
      </w:pPr>
      <w:r>
        <w:t>Сумма акциза, подлежащая уплате или возврату. Порядок возмещения акциза отдельным категориям налогоплательщиков.</w:t>
      </w:r>
    </w:p>
    <w:p w:rsidR="00ED51FF" w:rsidRDefault="00ED51FF" w:rsidP="00ED51FF">
      <w:pPr>
        <w:pStyle w:val="a3"/>
        <w:spacing w:before="120"/>
        <w:ind w:right="402" w:firstLine="396"/>
      </w:pPr>
      <w:r>
        <w:t>Определение налоговой базы по акцизам при ввозе подакцизных товаров на таможенную территорию Российской Федерации и иные территории, находящиеся под ее юрисдикцией.</w:t>
      </w:r>
    </w:p>
    <w:p w:rsidR="00ED51FF" w:rsidRDefault="00ED51FF" w:rsidP="00ED51FF">
      <w:pPr>
        <w:pStyle w:val="a3"/>
        <w:spacing w:before="121"/>
        <w:ind w:right="402" w:firstLine="396"/>
      </w:pPr>
      <w:r>
        <w:t>Сроки и порядок уплаты акцизов при совершении операций с подакцизными товарами; при ввозе подакцизных товаров на таможенную территорию Российской Федерации и иные территории, находящиеся под ее юрисдикцией.</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firstLine="396"/>
        <w:jc w:val="left"/>
      </w:pPr>
      <w:r>
        <w:lastRenderedPageBreak/>
        <w:t>Особенности исчисления и уплаты акцизов в связи с вступлением Договора о Евразийском экономическом союзе.</w:t>
      </w:r>
    </w:p>
    <w:p w:rsidR="00ED51FF" w:rsidRDefault="00ED51FF" w:rsidP="00ED51FF">
      <w:pPr>
        <w:pStyle w:val="a3"/>
        <w:spacing w:before="120"/>
        <w:ind w:left="515" w:firstLine="0"/>
        <w:jc w:val="left"/>
      </w:pPr>
      <w:r>
        <w:t>Налоговая декларация.</w:t>
      </w:r>
    </w:p>
    <w:p w:rsidR="00ED51FF" w:rsidRDefault="00ED51FF" w:rsidP="00ED51FF">
      <w:pPr>
        <w:pStyle w:val="a3"/>
        <w:spacing w:before="4"/>
        <w:ind w:left="0" w:firstLine="0"/>
        <w:jc w:val="left"/>
        <w:rPr>
          <w:sz w:val="13"/>
        </w:rPr>
      </w:pPr>
    </w:p>
    <w:p w:rsidR="00ED51FF" w:rsidRDefault="00ED51FF" w:rsidP="00ED51FF">
      <w:pPr>
        <w:pStyle w:val="2"/>
        <w:spacing w:before="89"/>
      </w:pPr>
      <w:bookmarkStart w:id="15" w:name="Модуль_2.5._Специальные_налоговые_режимы"/>
      <w:bookmarkEnd w:id="15"/>
      <w:r>
        <w:t>Модуль 2.5. Специальные налоговые режимы</w:t>
      </w:r>
    </w:p>
    <w:p w:rsidR="00ED51FF" w:rsidRDefault="00ED51FF" w:rsidP="00ED51FF">
      <w:pPr>
        <w:pStyle w:val="3"/>
        <w:numPr>
          <w:ilvl w:val="2"/>
          <w:numId w:val="32"/>
        </w:numPr>
        <w:tabs>
          <w:tab w:val="left" w:pos="3483"/>
        </w:tabs>
        <w:spacing w:before="241"/>
        <w:ind w:hanging="601"/>
        <w:jc w:val="left"/>
      </w:pPr>
      <w:bookmarkStart w:id="16" w:name="2.5.1._Упрощенная_система_налогообложени"/>
      <w:bookmarkEnd w:id="16"/>
      <w:r>
        <w:t>Упрощенная система налогообложения</w:t>
      </w:r>
      <w:r>
        <w:rPr>
          <w:spacing w:val="-3"/>
        </w:rPr>
        <w:t xml:space="preserve"> </w:t>
      </w:r>
      <w:r>
        <w:t>(УСН)</w:t>
      </w:r>
    </w:p>
    <w:p w:rsidR="00ED51FF" w:rsidRDefault="00ED51FF" w:rsidP="00ED51FF">
      <w:pPr>
        <w:pStyle w:val="a3"/>
        <w:spacing w:before="118"/>
        <w:ind w:left="515" w:firstLine="0"/>
        <w:jc w:val="left"/>
      </w:pPr>
      <w:r>
        <w:t>Налогоплательщики.</w:t>
      </w:r>
    </w:p>
    <w:p w:rsidR="00ED51FF" w:rsidRDefault="00ED51FF" w:rsidP="00ED51FF">
      <w:pPr>
        <w:pStyle w:val="a3"/>
        <w:spacing w:line="352" w:lineRule="auto"/>
        <w:ind w:left="515" w:right="868" w:firstLine="0"/>
        <w:jc w:val="left"/>
      </w:pPr>
      <w:r>
        <w:t>Порядок и условия начала и прекращения применения упрощенной системы налогообложения [22; 19]. Объекты налогообложения.</w:t>
      </w:r>
    </w:p>
    <w:p w:rsidR="00ED51FF" w:rsidRDefault="00ED51FF" w:rsidP="00ED51FF">
      <w:pPr>
        <w:pStyle w:val="a3"/>
        <w:spacing w:before="2" w:line="352" w:lineRule="auto"/>
        <w:ind w:left="515" w:right="5393" w:firstLine="0"/>
        <w:jc w:val="left"/>
      </w:pPr>
      <w:r>
        <w:t>Порядок определения и признания доходов и расходов. Налоговая база.</w:t>
      </w:r>
    </w:p>
    <w:p w:rsidR="00ED51FF" w:rsidRDefault="00ED51FF" w:rsidP="00ED51FF">
      <w:pPr>
        <w:pStyle w:val="a3"/>
        <w:spacing w:before="3" w:line="352" w:lineRule="auto"/>
        <w:ind w:left="515" w:right="7698" w:firstLine="0"/>
        <w:jc w:val="left"/>
      </w:pPr>
      <w:r>
        <w:t>Налоговый (отчетный) период. Налоговые ставки.</w:t>
      </w:r>
    </w:p>
    <w:p w:rsidR="00ED51FF" w:rsidRDefault="00ED51FF" w:rsidP="00ED51FF">
      <w:pPr>
        <w:pStyle w:val="a3"/>
        <w:spacing w:before="0" w:line="355" w:lineRule="auto"/>
        <w:ind w:left="515" w:right="5319" w:firstLine="0"/>
        <w:jc w:val="left"/>
      </w:pPr>
      <w:r>
        <w:t>Порядок исчисления, уплаты и зачисления сумм налога. Налоговый учет.</w:t>
      </w:r>
    </w:p>
    <w:p w:rsidR="00ED51FF" w:rsidRDefault="00ED51FF" w:rsidP="00ED51FF">
      <w:pPr>
        <w:pStyle w:val="a3"/>
        <w:spacing w:before="0" w:line="242" w:lineRule="auto"/>
        <w:ind w:firstLine="396"/>
        <w:jc w:val="left"/>
      </w:pPr>
      <w:r>
        <w:t>Особенности исчисления налоговой базы при переходе на упрощенную систему налогообложения с иных режимов налогообложения и с упрощенной системы налогообложения на иные режимы налогообложения.</w:t>
      </w:r>
    </w:p>
    <w:p w:rsidR="00ED51FF" w:rsidRDefault="00ED51FF" w:rsidP="00ED51FF">
      <w:pPr>
        <w:pStyle w:val="a3"/>
        <w:spacing w:before="113"/>
        <w:ind w:left="515" w:firstLine="0"/>
        <w:jc w:val="left"/>
      </w:pPr>
      <w:r>
        <w:t>Налоговая декларация. [15]</w:t>
      </w:r>
    </w:p>
    <w:p w:rsidR="00ED51FF" w:rsidRDefault="00ED51FF" w:rsidP="00ED51FF">
      <w:pPr>
        <w:pStyle w:val="a3"/>
        <w:spacing w:before="3"/>
        <w:ind w:left="0" w:firstLine="0"/>
        <w:jc w:val="left"/>
        <w:rPr>
          <w:sz w:val="21"/>
        </w:rPr>
      </w:pPr>
    </w:p>
    <w:p w:rsidR="00ED51FF" w:rsidRDefault="00ED51FF" w:rsidP="00ED51FF">
      <w:pPr>
        <w:pStyle w:val="3"/>
        <w:numPr>
          <w:ilvl w:val="2"/>
          <w:numId w:val="32"/>
        </w:numPr>
        <w:tabs>
          <w:tab w:val="left" w:pos="1344"/>
        </w:tabs>
        <w:ind w:left="1344"/>
        <w:jc w:val="left"/>
      </w:pPr>
      <w:bookmarkStart w:id="17" w:name="2.5.2._Система_налогообложения_в_виде_ед"/>
      <w:bookmarkEnd w:id="17"/>
      <w:r>
        <w:t>Система налогообложения в виде единого налога на вмененный доход для</w:t>
      </w:r>
      <w:r>
        <w:rPr>
          <w:spacing w:val="-17"/>
        </w:rPr>
        <w:t xml:space="preserve"> </w:t>
      </w:r>
      <w:proofErr w:type="gramStart"/>
      <w:r>
        <w:t>отдельных</w:t>
      </w:r>
      <w:proofErr w:type="gramEnd"/>
    </w:p>
    <w:p w:rsidR="00ED51FF" w:rsidRDefault="00ED51FF" w:rsidP="00ED51FF">
      <w:pPr>
        <w:ind w:left="3902"/>
        <w:rPr>
          <w:b/>
          <w:sz w:val="24"/>
        </w:rPr>
      </w:pPr>
      <w:r>
        <w:rPr>
          <w:b/>
          <w:sz w:val="24"/>
        </w:rPr>
        <w:t>видов деятельности (ЕНВД)</w:t>
      </w:r>
    </w:p>
    <w:p w:rsidR="00ED51FF" w:rsidRDefault="00ED51FF" w:rsidP="00ED51FF">
      <w:pPr>
        <w:pStyle w:val="a3"/>
        <w:spacing w:before="115"/>
        <w:ind w:left="515" w:firstLine="0"/>
        <w:jc w:val="left"/>
      </w:pPr>
      <w:r>
        <w:t>Налогоплательщики.</w:t>
      </w:r>
    </w:p>
    <w:p w:rsidR="00ED51FF" w:rsidRDefault="00ED51FF" w:rsidP="00ED51FF">
      <w:pPr>
        <w:pStyle w:val="a3"/>
        <w:spacing w:before="121" w:line="352" w:lineRule="auto"/>
        <w:ind w:left="515" w:right="6541" w:firstLine="0"/>
        <w:jc w:val="left"/>
      </w:pPr>
      <w:r>
        <w:t>Объект налогообложения и налоговая база. Налоговый период.</w:t>
      </w:r>
    </w:p>
    <w:p w:rsidR="00ED51FF" w:rsidRDefault="00ED51FF" w:rsidP="00ED51FF">
      <w:pPr>
        <w:pStyle w:val="a3"/>
        <w:spacing w:before="3"/>
        <w:ind w:left="515" w:firstLine="0"/>
        <w:jc w:val="left"/>
      </w:pPr>
      <w:r>
        <w:t>Налоговые ставки.</w:t>
      </w:r>
    </w:p>
    <w:p w:rsidR="00ED51FF" w:rsidRDefault="00ED51FF" w:rsidP="00ED51FF">
      <w:pPr>
        <w:pStyle w:val="a3"/>
        <w:spacing w:line="355" w:lineRule="auto"/>
        <w:ind w:left="515" w:right="5319" w:firstLine="0"/>
        <w:jc w:val="left"/>
      </w:pPr>
      <w:r>
        <w:t>Порядок исчисления, уплаты и зачисления сумм налога. Налоговая декларация.</w:t>
      </w:r>
    </w:p>
    <w:p w:rsidR="00ED51FF" w:rsidRDefault="00ED51FF" w:rsidP="00ED51FF">
      <w:pPr>
        <w:pStyle w:val="3"/>
        <w:numPr>
          <w:ilvl w:val="2"/>
          <w:numId w:val="32"/>
        </w:numPr>
        <w:tabs>
          <w:tab w:val="left" w:pos="1704"/>
        </w:tabs>
        <w:spacing w:before="120"/>
        <w:ind w:left="1704"/>
        <w:jc w:val="left"/>
      </w:pPr>
      <w:bookmarkStart w:id="18" w:name="2.5.3._Система_налогообложения_для_сельс"/>
      <w:bookmarkEnd w:id="18"/>
      <w:r>
        <w:t>Система налогообложения для сельскохозяйственных производителей</w:t>
      </w:r>
      <w:r>
        <w:rPr>
          <w:spacing w:val="-9"/>
        </w:rPr>
        <w:t xml:space="preserve"> </w:t>
      </w:r>
      <w:r>
        <w:t>(ЕСХН)</w:t>
      </w:r>
    </w:p>
    <w:p w:rsidR="00ED51FF" w:rsidRDefault="00ED51FF" w:rsidP="00ED51FF">
      <w:pPr>
        <w:pStyle w:val="a3"/>
        <w:spacing w:before="7"/>
        <w:ind w:left="0" w:firstLine="0"/>
        <w:jc w:val="left"/>
        <w:rPr>
          <w:b/>
          <w:sz w:val="20"/>
        </w:rPr>
      </w:pPr>
    </w:p>
    <w:p w:rsidR="00ED51FF" w:rsidRDefault="00ED51FF" w:rsidP="00ED51FF">
      <w:pPr>
        <w:pStyle w:val="a3"/>
        <w:spacing w:before="0"/>
        <w:ind w:left="515" w:firstLine="0"/>
        <w:jc w:val="left"/>
      </w:pPr>
      <w:r>
        <w:t>Налогоплательщики.</w:t>
      </w:r>
    </w:p>
    <w:p w:rsidR="00ED51FF" w:rsidRDefault="00ED51FF" w:rsidP="00ED51FF">
      <w:pPr>
        <w:pStyle w:val="a3"/>
        <w:spacing w:line="355" w:lineRule="auto"/>
        <w:ind w:left="515" w:right="1696" w:firstLine="0"/>
        <w:jc w:val="left"/>
      </w:pPr>
      <w:r>
        <w:t>Порядок и условия начала и прекращения применения единого сельскохозяйственного налога. Объект налогообложения, налоговая база.</w:t>
      </w:r>
    </w:p>
    <w:p w:rsidR="00ED51FF" w:rsidRDefault="00ED51FF" w:rsidP="00ED51FF">
      <w:pPr>
        <w:pStyle w:val="a3"/>
        <w:spacing w:before="0" w:line="355" w:lineRule="auto"/>
        <w:ind w:left="515" w:right="5393" w:firstLine="0"/>
        <w:jc w:val="left"/>
      </w:pPr>
      <w:r>
        <w:t>Порядок определения и признания доходов и расходов. Налоговый (отчетный) период.</w:t>
      </w:r>
    </w:p>
    <w:p w:rsidR="00ED51FF" w:rsidRDefault="00ED51FF" w:rsidP="00ED51FF">
      <w:pPr>
        <w:pStyle w:val="a3"/>
        <w:spacing w:before="0" w:line="251" w:lineRule="exact"/>
        <w:ind w:left="515" w:firstLine="0"/>
        <w:jc w:val="left"/>
      </w:pPr>
      <w:r>
        <w:t>Налоговая ставка.</w:t>
      </w:r>
    </w:p>
    <w:p w:rsidR="00ED51FF" w:rsidRDefault="00ED51FF" w:rsidP="00ED51FF">
      <w:pPr>
        <w:pStyle w:val="a3"/>
        <w:spacing w:before="117" w:line="355" w:lineRule="auto"/>
        <w:ind w:left="515" w:right="7025" w:firstLine="0"/>
        <w:jc w:val="left"/>
      </w:pPr>
      <w:r>
        <w:t>Порядок исчисления и уплаты налога. Налоговая декларация.</w:t>
      </w:r>
    </w:p>
    <w:p w:rsidR="00ED51FF" w:rsidRDefault="00ED51FF" w:rsidP="00ED51FF">
      <w:pPr>
        <w:pStyle w:val="3"/>
        <w:numPr>
          <w:ilvl w:val="2"/>
          <w:numId w:val="32"/>
        </w:numPr>
        <w:tabs>
          <w:tab w:val="left" w:pos="3972"/>
        </w:tabs>
        <w:spacing w:before="120"/>
        <w:ind w:left="3972"/>
        <w:jc w:val="left"/>
      </w:pPr>
      <w:bookmarkStart w:id="19" w:name="2.5.4._Патентная_система_налогообложения"/>
      <w:bookmarkEnd w:id="19"/>
      <w:r>
        <w:t>Патентная система</w:t>
      </w:r>
      <w:r>
        <w:rPr>
          <w:spacing w:val="-2"/>
        </w:rPr>
        <w:t xml:space="preserve"> </w:t>
      </w:r>
      <w:r>
        <w:t>налогообложения</w:t>
      </w:r>
    </w:p>
    <w:p w:rsidR="00ED51FF" w:rsidRDefault="00ED51FF" w:rsidP="00ED51FF">
      <w:pPr>
        <w:pStyle w:val="a3"/>
        <w:spacing w:before="118"/>
        <w:ind w:left="515" w:firstLine="0"/>
        <w:jc w:val="left"/>
      </w:pPr>
      <w:r>
        <w:t>Налогоплательщики.</w:t>
      </w:r>
    </w:p>
    <w:p w:rsidR="00ED51FF" w:rsidRDefault="00ED51FF" w:rsidP="00ED51FF">
      <w:pPr>
        <w:pStyle w:val="a3"/>
        <w:spacing w:before="121" w:line="352" w:lineRule="auto"/>
        <w:ind w:left="515" w:right="1835" w:firstLine="0"/>
        <w:jc w:val="left"/>
      </w:pPr>
      <w:r>
        <w:t>Порядок и условия начала и прекращения применения патентной системы налогообложения. Объект налогообложения, налоговая база.</w:t>
      </w:r>
    </w:p>
    <w:p w:rsidR="00ED51FF" w:rsidRDefault="00ED51FF" w:rsidP="00ED51FF">
      <w:pPr>
        <w:pStyle w:val="a3"/>
        <w:spacing w:before="0"/>
        <w:ind w:left="515" w:firstLine="0"/>
        <w:jc w:val="left"/>
      </w:pPr>
      <w:r>
        <w:t>Налоговый период.</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left="515" w:firstLine="0"/>
        <w:jc w:val="left"/>
      </w:pPr>
      <w:r>
        <w:lastRenderedPageBreak/>
        <w:t>Налоговая ставка.</w:t>
      </w:r>
    </w:p>
    <w:p w:rsidR="00ED51FF" w:rsidRDefault="00ED51FF" w:rsidP="00ED51FF">
      <w:pPr>
        <w:pStyle w:val="a3"/>
        <w:spacing w:before="121" w:line="352" w:lineRule="auto"/>
        <w:ind w:left="515" w:right="7025" w:firstLine="0"/>
        <w:jc w:val="left"/>
      </w:pPr>
      <w:r>
        <w:t>Порядок исчисления и уплаты налога. Налоговый учет. [15]</w:t>
      </w:r>
    </w:p>
    <w:p w:rsidR="00ED51FF" w:rsidRDefault="00ED51FF" w:rsidP="00ED51FF">
      <w:pPr>
        <w:pStyle w:val="3"/>
        <w:numPr>
          <w:ilvl w:val="2"/>
          <w:numId w:val="32"/>
        </w:numPr>
        <w:tabs>
          <w:tab w:val="left" w:pos="4097"/>
        </w:tabs>
        <w:spacing w:before="123"/>
        <w:ind w:left="4096" w:hanging="601"/>
        <w:jc w:val="left"/>
      </w:pPr>
      <w:bookmarkStart w:id="20" w:name="2.5.5._Налог_на_профессиональный_доход"/>
      <w:bookmarkEnd w:id="20"/>
      <w:r>
        <w:t>Налог на профессиональный</w:t>
      </w:r>
      <w:r>
        <w:rPr>
          <w:spacing w:val="-2"/>
        </w:rPr>
        <w:t xml:space="preserve"> </w:t>
      </w:r>
      <w:r>
        <w:t>доход</w:t>
      </w:r>
    </w:p>
    <w:p w:rsidR="00ED51FF" w:rsidRDefault="00ED51FF" w:rsidP="00ED51FF">
      <w:pPr>
        <w:pStyle w:val="a3"/>
        <w:spacing w:before="117"/>
        <w:ind w:left="515" w:firstLine="0"/>
        <w:jc w:val="left"/>
      </w:pPr>
      <w:r>
        <w:t>Налогоплательщики.</w:t>
      </w:r>
    </w:p>
    <w:p w:rsidR="00ED51FF" w:rsidRDefault="00ED51FF" w:rsidP="00ED51FF">
      <w:pPr>
        <w:pStyle w:val="a3"/>
        <w:spacing w:before="122" w:line="352" w:lineRule="auto"/>
        <w:ind w:left="515" w:right="2213" w:firstLine="0"/>
        <w:jc w:val="left"/>
      </w:pPr>
      <w:r>
        <w:t>Порядок и условия начала и прекращения применения специального налогового режима. Объект налогообложения и налоговая база, порядок признания доходов.</w:t>
      </w:r>
    </w:p>
    <w:p w:rsidR="00ED51FF" w:rsidRDefault="00ED51FF" w:rsidP="00ED51FF">
      <w:pPr>
        <w:pStyle w:val="a3"/>
        <w:spacing w:before="2" w:line="352" w:lineRule="auto"/>
        <w:ind w:left="515" w:right="8793" w:firstLine="0"/>
        <w:jc w:val="left"/>
      </w:pPr>
      <w:r>
        <w:t>Налоговый период. Налоговые ставки.</w:t>
      </w:r>
    </w:p>
    <w:p w:rsidR="00ED51FF" w:rsidRDefault="00ED51FF" w:rsidP="00ED51FF">
      <w:pPr>
        <w:pStyle w:val="a3"/>
        <w:spacing w:before="3" w:line="352" w:lineRule="auto"/>
        <w:ind w:left="515" w:right="7025" w:firstLine="0"/>
        <w:jc w:val="left"/>
      </w:pPr>
      <w:r>
        <w:t>Порядок исчисления и уплаты налога. Налоговый вычет.</w:t>
      </w:r>
    </w:p>
    <w:p w:rsidR="00ED51FF" w:rsidRDefault="00ED51FF" w:rsidP="00ED51FF">
      <w:pPr>
        <w:pStyle w:val="a3"/>
        <w:spacing w:before="0"/>
        <w:ind w:left="515" w:firstLine="0"/>
        <w:jc w:val="left"/>
      </w:pPr>
      <w:r>
        <w:t>Мобильное приложение «Мой налог».</w:t>
      </w:r>
    </w:p>
    <w:p w:rsidR="00ED51FF" w:rsidRDefault="00ED51FF" w:rsidP="00ED51FF">
      <w:pPr>
        <w:pStyle w:val="a3"/>
        <w:spacing w:before="4"/>
        <w:ind w:left="0" w:firstLine="0"/>
        <w:jc w:val="left"/>
        <w:rPr>
          <w:sz w:val="21"/>
        </w:rPr>
      </w:pPr>
    </w:p>
    <w:p w:rsidR="00ED51FF" w:rsidRDefault="00ED51FF" w:rsidP="00ED51FF">
      <w:pPr>
        <w:pStyle w:val="2"/>
      </w:pPr>
      <w:bookmarkStart w:id="21" w:name="Модуль_2.6.__Налог_на_имущество_организа"/>
      <w:bookmarkEnd w:id="21"/>
      <w:r>
        <w:t>Модуль 2.6. Налог на имущество организаций</w:t>
      </w:r>
    </w:p>
    <w:p w:rsidR="00ED51FF" w:rsidRDefault="00ED51FF" w:rsidP="00ED51FF">
      <w:pPr>
        <w:pStyle w:val="a3"/>
        <w:spacing w:before="6"/>
        <w:ind w:left="0" w:firstLine="0"/>
        <w:jc w:val="left"/>
        <w:rPr>
          <w:b/>
          <w:sz w:val="12"/>
        </w:rPr>
      </w:pPr>
    </w:p>
    <w:p w:rsidR="00ED51FF" w:rsidRDefault="00ED51FF" w:rsidP="00ED51FF">
      <w:pPr>
        <w:pStyle w:val="a3"/>
        <w:spacing w:before="92"/>
        <w:ind w:left="515" w:firstLine="0"/>
        <w:jc w:val="left"/>
      </w:pPr>
      <w:r>
        <w:t>Налогоплательщики.</w:t>
      </w:r>
    </w:p>
    <w:p w:rsidR="00ED51FF" w:rsidRDefault="00ED51FF" w:rsidP="00ED51FF">
      <w:pPr>
        <w:pStyle w:val="a3"/>
        <w:ind w:left="515" w:firstLine="0"/>
        <w:jc w:val="left"/>
      </w:pPr>
      <w:r>
        <w:t>Объект налогообложения [21].</w:t>
      </w:r>
    </w:p>
    <w:p w:rsidR="00ED51FF" w:rsidRDefault="00ED51FF" w:rsidP="00ED51FF">
      <w:pPr>
        <w:pStyle w:val="a3"/>
        <w:spacing w:before="121"/>
        <w:ind w:left="515" w:firstLine="0"/>
        <w:jc w:val="left"/>
      </w:pPr>
      <w:r>
        <w:t>Налоговая база. Порядок определения налоговой базы.</w:t>
      </w:r>
    </w:p>
    <w:p w:rsidR="00ED51FF" w:rsidRDefault="00ED51FF" w:rsidP="00ED51FF">
      <w:pPr>
        <w:pStyle w:val="a3"/>
        <w:spacing w:line="355" w:lineRule="auto"/>
        <w:ind w:left="515" w:right="2417" w:firstLine="0"/>
        <w:jc w:val="left"/>
      </w:pPr>
      <w:r>
        <w:t>Особенности определения налоговой базы в рамках договора простого товарищества. Особенности налогообложения имущества, переданного в доверительное пользование.</w:t>
      </w:r>
    </w:p>
    <w:p w:rsidR="00ED51FF" w:rsidRDefault="00ED51FF" w:rsidP="00ED51FF">
      <w:pPr>
        <w:pStyle w:val="a3"/>
        <w:spacing w:before="0"/>
        <w:ind w:right="401" w:firstLine="396"/>
      </w:pPr>
      <w:r>
        <w:t xml:space="preserve">Особенности определения налоговой </w:t>
      </w:r>
      <w:proofErr w:type="gramStart"/>
      <w:r>
        <w:t>базы</w:t>
      </w:r>
      <w:proofErr w:type="gramEnd"/>
      <w:r>
        <w:t xml:space="preserve"> в отношении отдельных объектов недвижимого имущества исходя из кадастровой стоимости. Оспаривание кадастровой стоимости объектов. Споры об исключении объектов недвижимости из перечня.</w:t>
      </w:r>
    </w:p>
    <w:p w:rsidR="00ED51FF" w:rsidRDefault="00ED51FF" w:rsidP="00ED51FF">
      <w:pPr>
        <w:pStyle w:val="a3"/>
        <w:spacing w:before="117"/>
        <w:ind w:right="465" w:firstLine="396"/>
        <w:jc w:val="left"/>
      </w:pPr>
      <w:r>
        <w:t>Налоговый (отчетный) период. Налоговая ставка. Налоговые льготы. Порядок исчисления суммы налога и сумм авансовых платежей по налогу. Порядок и сроки уплаты налога и авансовых платежей по налогу.</w:t>
      </w:r>
    </w:p>
    <w:p w:rsidR="00ED51FF" w:rsidRDefault="00ED51FF" w:rsidP="00ED51FF">
      <w:pPr>
        <w:pStyle w:val="a3"/>
        <w:spacing w:before="121"/>
        <w:ind w:left="515" w:firstLine="0"/>
        <w:jc w:val="left"/>
      </w:pPr>
      <w:r>
        <w:t>Особенности исчисления и уплаты налога по местонахождению обособленных подразделений организации.</w:t>
      </w:r>
    </w:p>
    <w:p w:rsidR="00ED51FF" w:rsidRDefault="00ED51FF" w:rsidP="00ED51FF">
      <w:pPr>
        <w:pStyle w:val="a3"/>
        <w:ind w:right="465" w:firstLine="396"/>
        <w:jc w:val="left"/>
      </w:pPr>
      <w:r>
        <w:t>Особенности налогообложения недвижимого имущества, находящегося вне местонахождения организации или ее обособленного подразделения.</w:t>
      </w:r>
    </w:p>
    <w:p w:rsidR="00ED51FF" w:rsidRDefault="00ED51FF" w:rsidP="00ED51FF">
      <w:pPr>
        <w:pStyle w:val="a3"/>
        <w:spacing w:before="120"/>
        <w:ind w:right="631" w:firstLine="396"/>
        <w:jc w:val="left"/>
      </w:pPr>
      <w:r>
        <w:t>Особенности налогообложения имущества, используемого в деятельности, в отношении которой применяется специальный режим налогообложения.</w:t>
      </w:r>
    </w:p>
    <w:p w:rsidR="00ED51FF" w:rsidRDefault="00ED51FF" w:rsidP="00ED51FF">
      <w:pPr>
        <w:pStyle w:val="a3"/>
        <w:spacing w:before="121" w:line="352" w:lineRule="auto"/>
        <w:ind w:left="515" w:right="3511" w:firstLine="0"/>
        <w:jc w:val="left"/>
      </w:pPr>
      <w:r>
        <w:t>Особенности налогообложения имущества иностранных юридических лиц. Налоговая декларация.</w:t>
      </w:r>
    </w:p>
    <w:p w:rsidR="00ED51FF" w:rsidRDefault="00ED51FF" w:rsidP="00ED51FF">
      <w:pPr>
        <w:pStyle w:val="a3"/>
        <w:spacing w:before="2"/>
        <w:ind w:left="515" w:firstLine="0"/>
        <w:jc w:val="left"/>
      </w:pPr>
      <w:r>
        <w:t>Устранение двойного налогообложения.</w:t>
      </w:r>
    </w:p>
    <w:p w:rsidR="00ED51FF" w:rsidRDefault="00ED51FF" w:rsidP="00ED51FF">
      <w:pPr>
        <w:pStyle w:val="a3"/>
        <w:spacing w:before="2"/>
        <w:ind w:left="0" w:firstLine="0"/>
        <w:jc w:val="left"/>
        <w:rPr>
          <w:sz w:val="21"/>
        </w:rPr>
      </w:pPr>
    </w:p>
    <w:p w:rsidR="00ED51FF" w:rsidRDefault="00ED51FF" w:rsidP="00ED51FF">
      <w:pPr>
        <w:pStyle w:val="2"/>
        <w:tabs>
          <w:tab w:val="left" w:pos="1975"/>
        </w:tabs>
        <w:ind w:right="0"/>
      </w:pPr>
      <w:bookmarkStart w:id="22" w:name="Модуль_2.7.___Налог_на_имущество_физичес"/>
      <w:bookmarkEnd w:id="22"/>
      <w:r>
        <w:t>Модуль</w:t>
      </w:r>
      <w:r>
        <w:rPr>
          <w:spacing w:val="-3"/>
        </w:rPr>
        <w:t xml:space="preserve"> </w:t>
      </w:r>
      <w:r>
        <w:t>2.7.</w:t>
      </w:r>
      <w:r>
        <w:tab/>
        <w:t>Налог на имущество физических</w:t>
      </w:r>
      <w:r>
        <w:rPr>
          <w:spacing w:val="-2"/>
        </w:rPr>
        <w:t xml:space="preserve"> </w:t>
      </w:r>
      <w:r>
        <w:t>лиц</w:t>
      </w:r>
    </w:p>
    <w:p w:rsidR="00ED51FF" w:rsidRDefault="00ED51FF" w:rsidP="00ED51FF">
      <w:pPr>
        <w:pStyle w:val="a3"/>
        <w:spacing w:before="6"/>
        <w:ind w:left="0" w:firstLine="0"/>
        <w:jc w:val="left"/>
        <w:rPr>
          <w:b/>
          <w:sz w:val="12"/>
        </w:rPr>
      </w:pPr>
    </w:p>
    <w:p w:rsidR="00ED51FF" w:rsidRDefault="00ED51FF" w:rsidP="00ED51FF">
      <w:pPr>
        <w:pStyle w:val="a3"/>
        <w:spacing w:before="91" w:line="355" w:lineRule="auto"/>
        <w:ind w:left="515" w:right="8008" w:firstLine="0"/>
        <w:jc w:val="left"/>
      </w:pPr>
      <w:r>
        <w:t>Налогоплательщики. Объекты налогообложения.</w:t>
      </w:r>
    </w:p>
    <w:p w:rsidR="00ED51FF" w:rsidRDefault="00ED51FF" w:rsidP="00ED51FF">
      <w:pPr>
        <w:pStyle w:val="a3"/>
        <w:spacing w:before="0" w:line="242" w:lineRule="auto"/>
        <w:ind w:firstLine="396"/>
        <w:jc w:val="left"/>
      </w:pPr>
      <w:r>
        <w:t>Налоговая база. Особенности определения налоговой базы исходя из кадастровой и инвентаризационной стоимости объектов налогообложения. Оспаривание кадастровой стоимости объектов.</w:t>
      </w:r>
    </w:p>
    <w:p w:rsidR="00ED51FF" w:rsidRDefault="00ED51FF" w:rsidP="00ED51FF">
      <w:pPr>
        <w:pStyle w:val="a3"/>
        <w:spacing w:before="113" w:line="352" w:lineRule="auto"/>
        <w:ind w:left="515" w:right="8824" w:firstLine="0"/>
        <w:jc w:val="left"/>
      </w:pPr>
      <w:r>
        <w:t>Налоговые ставки. Налоговые льготы.</w:t>
      </w:r>
    </w:p>
    <w:p w:rsidR="00ED51FF" w:rsidRDefault="00ED51FF" w:rsidP="00ED51FF">
      <w:pPr>
        <w:pStyle w:val="a3"/>
        <w:spacing w:before="3"/>
        <w:ind w:left="515" w:firstLine="0"/>
        <w:jc w:val="left"/>
      </w:pPr>
      <w:r>
        <w:t>Порядок исчисления налога.</w:t>
      </w:r>
    </w:p>
    <w:p w:rsidR="00ED51FF" w:rsidRDefault="00ED51FF" w:rsidP="00ED51FF">
      <w:pPr>
        <w:pStyle w:val="a3"/>
        <w:ind w:left="515" w:firstLine="0"/>
        <w:jc w:val="left"/>
      </w:pPr>
      <w:r>
        <w:t>Порядок и сроки уплаты налога на имущество физических лиц.</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2"/>
        <w:spacing w:before="65"/>
        <w:ind w:left="717" w:right="434"/>
      </w:pPr>
      <w:bookmarkStart w:id="23" w:name="Модуль_2.8._Транспортный_налог"/>
      <w:bookmarkEnd w:id="23"/>
      <w:r>
        <w:lastRenderedPageBreak/>
        <w:t>Модуль 2.8. Транспортный налог</w:t>
      </w:r>
    </w:p>
    <w:p w:rsidR="00ED51FF" w:rsidRDefault="00ED51FF" w:rsidP="00ED51FF">
      <w:pPr>
        <w:pStyle w:val="a3"/>
        <w:spacing w:before="236" w:line="355" w:lineRule="auto"/>
        <w:ind w:left="515" w:right="8156" w:firstLine="0"/>
        <w:jc w:val="left"/>
      </w:pPr>
      <w:r>
        <w:t>Налогоплательщики. Объект налогообложения. Налоговая база.</w:t>
      </w:r>
    </w:p>
    <w:p w:rsidR="00ED51FF" w:rsidRDefault="00ED51FF" w:rsidP="00ED51FF">
      <w:pPr>
        <w:pStyle w:val="a3"/>
        <w:spacing w:before="0" w:line="251" w:lineRule="exact"/>
        <w:ind w:left="515" w:firstLine="0"/>
        <w:jc w:val="left"/>
      </w:pPr>
      <w:r>
        <w:t>Налоговые</w:t>
      </w:r>
      <w:r>
        <w:rPr>
          <w:spacing w:val="-4"/>
        </w:rPr>
        <w:t xml:space="preserve"> </w:t>
      </w:r>
      <w:r>
        <w:t>ставки.</w:t>
      </w:r>
    </w:p>
    <w:p w:rsidR="00ED51FF" w:rsidRDefault="00ED51FF" w:rsidP="00ED51FF">
      <w:pPr>
        <w:pStyle w:val="a3"/>
        <w:spacing w:line="352" w:lineRule="auto"/>
        <w:ind w:left="515" w:right="7698" w:firstLine="0"/>
        <w:jc w:val="left"/>
      </w:pPr>
      <w:r>
        <w:t>Налоговый (отчетный) период. Налоговые</w:t>
      </w:r>
      <w:r>
        <w:rPr>
          <w:spacing w:val="-1"/>
        </w:rPr>
        <w:t xml:space="preserve"> </w:t>
      </w:r>
      <w:r>
        <w:t>льготы.</w:t>
      </w:r>
    </w:p>
    <w:p w:rsidR="00ED51FF" w:rsidRDefault="00ED51FF" w:rsidP="00ED51FF">
      <w:pPr>
        <w:pStyle w:val="a3"/>
        <w:spacing w:before="3"/>
        <w:ind w:left="515" w:firstLine="0"/>
        <w:jc w:val="left"/>
      </w:pPr>
      <w:r>
        <w:t>Порядок исчисления авансовых платежей по налогу и налога.</w:t>
      </w:r>
    </w:p>
    <w:p w:rsidR="00ED51FF" w:rsidRDefault="00ED51FF" w:rsidP="00ED51FF">
      <w:pPr>
        <w:pStyle w:val="a3"/>
        <w:spacing w:line="355" w:lineRule="auto"/>
        <w:ind w:left="515" w:right="3923" w:firstLine="0"/>
        <w:jc w:val="left"/>
      </w:pPr>
      <w:r>
        <w:t>Нюансы исчисления налога в отношении дорогостоящих автомобилей. Порядок и сроки уплаты налога (авансовых платежей по налогу).</w:t>
      </w:r>
    </w:p>
    <w:p w:rsidR="00ED51FF" w:rsidRDefault="00ED51FF" w:rsidP="00ED51FF">
      <w:pPr>
        <w:pStyle w:val="a3"/>
        <w:spacing w:before="0" w:line="251" w:lineRule="exact"/>
        <w:ind w:left="515" w:firstLine="0"/>
        <w:jc w:val="left"/>
      </w:pPr>
      <w:r>
        <w:t>Сообщение об исчисленном транспортном налоге.</w:t>
      </w:r>
    </w:p>
    <w:p w:rsidR="00ED51FF" w:rsidRDefault="00ED51FF" w:rsidP="00ED51FF">
      <w:pPr>
        <w:pStyle w:val="a3"/>
        <w:spacing w:line="355" w:lineRule="auto"/>
        <w:ind w:left="515" w:right="4416" w:firstLine="0"/>
        <w:jc w:val="left"/>
      </w:pPr>
      <w:r>
        <w:t>Заявление о гибели или уничтожении объекта налогообложения. Особенности уплаты транспортного налога физическими лицами.</w:t>
      </w:r>
    </w:p>
    <w:p w:rsidR="00ED51FF" w:rsidRDefault="00ED51FF" w:rsidP="00ED51FF">
      <w:pPr>
        <w:pStyle w:val="2"/>
        <w:spacing w:before="121"/>
        <w:ind w:right="1"/>
      </w:pPr>
      <w:bookmarkStart w:id="24" w:name="Модуль_2.9._Земельный_налог"/>
      <w:bookmarkEnd w:id="24"/>
      <w:r>
        <w:t>Модуль 2.9. Земельный налог</w:t>
      </w:r>
    </w:p>
    <w:p w:rsidR="00ED51FF" w:rsidRDefault="00ED51FF" w:rsidP="00ED51FF">
      <w:pPr>
        <w:pStyle w:val="a3"/>
        <w:spacing w:before="7"/>
        <w:ind w:left="0" w:firstLine="0"/>
        <w:jc w:val="left"/>
        <w:rPr>
          <w:b/>
          <w:sz w:val="12"/>
        </w:rPr>
      </w:pPr>
    </w:p>
    <w:p w:rsidR="00ED51FF" w:rsidRDefault="00ED51FF" w:rsidP="00ED51FF">
      <w:pPr>
        <w:pStyle w:val="a3"/>
        <w:spacing w:before="91"/>
        <w:ind w:left="515" w:firstLine="0"/>
        <w:jc w:val="left"/>
      </w:pPr>
      <w:r>
        <w:t>Налогоплательщики.</w:t>
      </w:r>
    </w:p>
    <w:p w:rsidR="00ED51FF" w:rsidRDefault="00ED51FF" w:rsidP="00ED51FF">
      <w:pPr>
        <w:pStyle w:val="a3"/>
        <w:spacing w:before="121" w:line="352" w:lineRule="auto"/>
        <w:ind w:left="515" w:right="4169" w:firstLine="0"/>
        <w:jc w:val="left"/>
      </w:pPr>
      <w:r>
        <w:t>Объект налогообложения, налоговая база и порядок ее определения. Оспаривание кадастровой стоимости земельного участка.</w:t>
      </w:r>
    </w:p>
    <w:p w:rsidR="00ED51FF" w:rsidRDefault="00ED51FF" w:rsidP="00ED51FF">
      <w:pPr>
        <w:pStyle w:val="a3"/>
        <w:spacing w:before="3"/>
        <w:ind w:firstLine="396"/>
        <w:jc w:val="left"/>
      </w:pPr>
      <w:r>
        <w:t>Особенности определения налоговой базы в отношении земельных участков, находящихся в общей собственности; на территории нескольких муниципальных образований.</w:t>
      </w:r>
    </w:p>
    <w:p w:rsidR="00ED51FF" w:rsidRDefault="00ED51FF" w:rsidP="00ED51FF">
      <w:pPr>
        <w:pStyle w:val="a3"/>
        <w:spacing w:before="118" w:line="355" w:lineRule="auto"/>
        <w:ind w:left="515" w:right="8824" w:firstLine="0"/>
        <w:jc w:val="left"/>
      </w:pPr>
      <w:r>
        <w:t>Налоговые ставки. Налоговые льготы.</w:t>
      </w:r>
    </w:p>
    <w:p w:rsidR="00ED51FF" w:rsidRDefault="00ED51FF" w:rsidP="00ED51FF">
      <w:pPr>
        <w:pStyle w:val="a3"/>
        <w:spacing w:before="0" w:line="242" w:lineRule="auto"/>
        <w:ind w:right="631" w:firstLine="396"/>
        <w:jc w:val="left"/>
      </w:pPr>
      <w:r>
        <w:t>Налоговый (отчетный) период. Порядок исчисления и сроки уплаты налога и авансовых платежей по земельному налогу.</w:t>
      </w:r>
    </w:p>
    <w:p w:rsidR="00ED51FF" w:rsidRDefault="00ED51FF" w:rsidP="00ED51FF">
      <w:pPr>
        <w:pStyle w:val="a3"/>
        <w:spacing w:before="113"/>
        <w:ind w:left="515" w:firstLine="0"/>
        <w:jc w:val="left"/>
      </w:pPr>
      <w:r>
        <w:t>Сообщение об исчисленном земельном налоге.</w:t>
      </w:r>
    </w:p>
    <w:p w:rsidR="00ED51FF" w:rsidRDefault="00ED51FF" w:rsidP="00ED51FF">
      <w:pPr>
        <w:pStyle w:val="a3"/>
        <w:spacing w:before="4"/>
        <w:ind w:left="0" w:firstLine="0"/>
        <w:jc w:val="left"/>
        <w:rPr>
          <w:sz w:val="21"/>
        </w:rPr>
      </w:pPr>
    </w:p>
    <w:p w:rsidR="00ED51FF" w:rsidRDefault="00ED51FF" w:rsidP="00ED51FF">
      <w:pPr>
        <w:pStyle w:val="2"/>
        <w:ind w:right="3"/>
      </w:pPr>
      <w:bookmarkStart w:id="25" w:name="Модуль_2.10._Налог_на_игорный_бизнес"/>
      <w:bookmarkEnd w:id="25"/>
      <w:r>
        <w:t>Модуль 2.10. Налог на игорный бизнес</w:t>
      </w:r>
    </w:p>
    <w:p w:rsidR="00ED51FF" w:rsidRDefault="00ED51FF" w:rsidP="00ED51FF">
      <w:pPr>
        <w:pStyle w:val="a3"/>
        <w:spacing w:before="6"/>
        <w:ind w:left="0" w:firstLine="0"/>
        <w:jc w:val="left"/>
        <w:rPr>
          <w:b/>
          <w:sz w:val="12"/>
        </w:rPr>
      </w:pPr>
    </w:p>
    <w:p w:rsidR="00ED51FF" w:rsidRDefault="00ED51FF" w:rsidP="00ED51FF">
      <w:pPr>
        <w:pStyle w:val="a3"/>
        <w:spacing w:before="92" w:line="355" w:lineRule="auto"/>
        <w:ind w:left="515" w:right="8008" w:firstLine="0"/>
        <w:jc w:val="left"/>
      </w:pPr>
      <w:r>
        <w:t>Налогоплательщики. Объекты налогообложения. Налоговая база.</w:t>
      </w:r>
    </w:p>
    <w:p w:rsidR="00ED51FF" w:rsidRDefault="00ED51FF" w:rsidP="00ED51FF">
      <w:pPr>
        <w:pStyle w:val="a3"/>
        <w:spacing w:before="0" w:line="248" w:lineRule="exact"/>
        <w:ind w:left="515" w:firstLine="0"/>
        <w:jc w:val="left"/>
      </w:pPr>
      <w:r>
        <w:t>Налоговые ставки.</w:t>
      </w:r>
    </w:p>
    <w:p w:rsidR="00ED51FF" w:rsidRDefault="00ED51FF" w:rsidP="00ED51FF">
      <w:pPr>
        <w:pStyle w:val="a3"/>
        <w:spacing w:line="355" w:lineRule="auto"/>
        <w:ind w:left="515" w:right="2955" w:firstLine="0"/>
        <w:jc w:val="left"/>
      </w:pPr>
      <w:r>
        <w:t>Налоговый период. Порядок исчисления налога. Порядок и сроки уплаты налога. Налоговая декларация.</w:t>
      </w:r>
    </w:p>
    <w:p w:rsidR="00ED51FF" w:rsidRDefault="00ED51FF" w:rsidP="00ED51FF">
      <w:pPr>
        <w:pStyle w:val="2"/>
        <w:spacing w:before="121"/>
        <w:ind w:left="1735" w:right="1390" w:hanging="58"/>
        <w:jc w:val="left"/>
      </w:pPr>
      <w:bookmarkStart w:id="26" w:name="Модуль_2.11._Налог_на_добычу_полезных_ис"/>
      <w:bookmarkEnd w:id="26"/>
      <w:r>
        <w:t>Модуль 2.11. Налог на добычу полезных ископаемых. Налог на дополнительный доход от добычи углеводородного сырья</w:t>
      </w:r>
    </w:p>
    <w:p w:rsidR="00ED51FF" w:rsidRDefault="00ED51FF" w:rsidP="00ED51FF">
      <w:pPr>
        <w:pStyle w:val="a3"/>
        <w:spacing w:before="236"/>
        <w:ind w:left="515" w:firstLine="0"/>
        <w:jc w:val="left"/>
      </w:pPr>
      <w:r>
        <w:t>Налогоплательщики.</w:t>
      </w:r>
    </w:p>
    <w:p w:rsidR="00ED51FF" w:rsidRDefault="00ED51FF" w:rsidP="00ED51FF">
      <w:pPr>
        <w:pStyle w:val="a3"/>
        <w:spacing w:before="121" w:line="352" w:lineRule="auto"/>
        <w:ind w:left="515" w:right="1934" w:firstLine="0"/>
        <w:jc w:val="left"/>
      </w:pPr>
      <w:r>
        <w:t>Постановка на учет в качестве налогоплательщика налога на добычу полезных ископаемых. Объект налогообложения. Добытое полезное ископаемое.</w:t>
      </w:r>
    </w:p>
    <w:p w:rsidR="00ED51FF" w:rsidRDefault="00ED51FF" w:rsidP="00ED51FF">
      <w:pPr>
        <w:pStyle w:val="a3"/>
        <w:spacing w:before="3"/>
        <w:ind w:right="631" w:firstLine="396"/>
        <w:jc w:val="left"/>
      </w:pPr>
      <w:r>
        <w:t>Налоговая база. Порядок определения количества добытого полезного ископаемого. Порядок оценки стоимости добытых полезных ископаемых при определении налоговой базы.</w:t>
      </w:r>
    </w:p>
    <w:p w:rsidR="00ED51FF" w:rsidRDefault="00ED51FF" w:rsidP="00ED51FF">
      <w:pPr>
        <w:pStyle w:val="a3"/>
        <w:spacing w:before="118"/>
        <w:ind w:left="515" w:firstLine="0"/>
        <w:jc w:val="left"/>
      </w:pPr>
      <w:r>
        <w:t>Налоговая ставка. Применение корректирующих коэффициентов к налоговым ставкам.</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line="355" w:lineRule="auto"/>
        <w:ind w:left="515" w:right="1141" w:firstLine="0"/>
        <w:jc w:val="left"/>
      </w:pPr>
      <w:r>
        <w:lastRenderedPageBreak/>
        <w:t>Налоговый период. Порядок исчисления и уплаты налога. Налоговые вычеты. Сроки уплаты налога. Налоговая декларация. Представление сведений в налоговые органы.</w:t>
      </w:r>
    </w:p>
    <w:p w:rsidR="00ED51FF" w:rsidRDefault="00ED51FF" w:rsidP="00ED51FF">
      <w:pPr>
        <w:pStyle w:val="a3"/>
        <w:spacing w:before="0" w:line="352" w:lineRule="auto"/>
        <w:ind w:left="515" w:right="1373" w:firstLine="0"/>
        <w:jc w:val="left"/>
      </w:pPr>
      <w:r>
        <w:t>Понятие и значение налогового маневра в сфере налогообложения добычи полезных ископаемых. Налог на дополнительный доход от добычи углеводородного сырья.</w:t>
      </w:r>
    </w:p>
    <w:p w:rsidR="00ED51FF" w:rsidRDefault="00ED51FF" w:rsidP="00ED51FF">
      <w:pPr>
        <w:pStyle w:val="2"/>
        <w:spacing w:before="124"/>
        <w:ind w:left="1192" w:right="749" w:hanging="154"/>
        <w:jc w:val="left"/>
      </w:pPr>
      <w:bookmarkStart w:id="27" w:name="Модуль_2.12._Водный_налог._Сборы_за_поль"/>
      <w:bookmarkEnd w:id="27"/>
      <w:r>
        <w:t>Модуль 2.12. Водный налог. Сборы за пользование объектами животного мира и за пользование объектами водных биологических ресурсов</w:t>
      </w:r>
    </w:p>
    <w:p w:rsidR="00ED51FF" w:rsidRDefault="00ED51FF" w:rsidP="00ED51FF">
      <w:pPr>
        <w:pStyle w:val="3"/>
        <w:numPr>
          <w:ilvl w:val="2"/>
          <w:numId w:val="31"/>
        </w:numPr>
        <w:tabs>
          <w:tab w:val="left" w:pos="5300"/>
        </w:tabs>
        <w:spacing w:before="238"/>
        <w:ind w:hanging="721"/>
        <w:jc w:val="left"/>
      </w:pPr>
      <w:bookmarkStart w:id="28" w:name="2.12.1._Водный_налог"/>
      <w:bookmarkEnd w:id="28"/>
      <w:r>
        <w:t>Водный</w:t>
      </w:r>
      <w:r>
        <w:rPr>
          <w:spacing w:val="-3"/>
        </w:rPr>
        <w:t xml:space="preserve"> </w:t>
      </w:r>
      <w:r>
        <w:t>налог</w:t>
      </w:r>
    </w:p>
    <w:p w:rsidR="00ED51FF" w:rsidRDefault="00ED51FF" w:rsidP="00ED51FF">
      <w:pPr>
        <w:pStyle w:val="a3"/>
        <w:spacing w:before="117"/>
        <w:ind w:left="515" w:firstLine="0"/>
        <w:jc w:val="left"/>
      </w:pPr>
      <w:r>
        <w:t>Налогоплательщики</w:t>
      </w:r>
    </w:p>
    <w:p w:rsidR="00ED51FF" w:rsidRDefault="00ED51FF" w:rsidP="00ED51FF">
      <w:pPr>
        <w:pStyle w:val="a3"/>
        <w:spacing w:before="121"/>
        <w:ind w:firstLine="396"/>
        <w:jc w:val="left"/>
      </w:pPr>
      <w:r>
        <w:t>Объекты налогообложения. Виды пользования водными объектами, не признаваемые объектами налогообложения.</w:t>
      </w:r>
    </w:p>
    <w:p w:rsidR="00ED51FF" w:rsidRDefault="00ED51FF" w:rsidP="00ED51FF">
      <w:pPr>
        <w:pStyle w:val="a3"/>
        <w:spacing w:before="118" w:line="355" w:lineRule="auto"/>
        <w:ind w:left="515" w:right="1665" w:firstLine="0"/>
        <w:jc w:val="left"/>
      </w:pPr>
      <w:r>
        <w:t>Порядок определения налоговой базы в зависимости от вида пользования водными объектами. Налоговые ставки. Применение корректирующих коэффициентов к налоговым ставкам.</w:t>
      </w:r>
    </w:p>
    <w:p w:rsidR="00ED51FF" w:rsidRDefault="00ED51FF" w:rsidP="00ED51FF">
      <w:pPr>
        <w:pStyle w:val="a3"/>
        <w:spacing w:before="0" w:line="355" w:lineRule="auto"/>
        <w:ind w:left="515" w:right="2955" w:firstLine="0"/>
        <w:jc w:val="left"/>
      </w:pPr>
      <w:r>
        <w:t>Порядок исчисления налога. Налоговый период. Порядок и сроки уплаты налога. Налоговая декларация.</w:t>
      </w:r>
    </w:p>
    <w:p w:rsidR="00ED51FF" w:rsidRDefault="00ED51FF" w:rsidP="00ED51FF">
      <w:pPr>
        <w:pStyle w:val="3"/>
        <w:numPr>
          <w:ilvl w:val="2"/>
          <w:numId w:val="31"/>
        </w:numPr>
        <w:tabs>
          <w:tab w:val="left" w:pos="1755"/>
        </w:tabs>
        <w:spacing w:before="119"/>
        <w:ind w:left="3669" w:right="753" w:hanging="2636"/>
        <w:jc w:val="left"/>
      </w:pPr>
      <w:bookmarkStart w:id="29" w:name="2.12.2._Сборы_за_пользование_объектами_ж"/>
      <w:bookmarkEnd w:id="29"/>
      <w:r>
        <w:t>Сборы за пользование объектами животного мира и за пользование объектами водных биологических</w:t>
      </w:r>
      <w:r>
        <w:rPr>
          <w:spacing w:val="-1"/>
        </w:rPr>
        <w:t xml:space="preserve"> </w:t>
      </w:r>
      <w:r>
        <w:t>ресурсов</w:t>
      </w:r>
    </w:p>
    <w:p w:rsidR="00ED51FF" w:rsidRDefault="00ED51FF" w:rsidP="00ED51FF">
      <w:pPr>
        <w:pStyle w:val="a3"/>
        <w:spacing w:before="0" w:line="250" w:lineRule="exact"/>
        <w:ind w:left="515" w:firstLine="0"/>
        <w:jc w:val="left"/>
      </w:pPr>
      <w:r>
        <w:t>Плательщики сборов.</w:t>
      </w:r>
    </w:p>
    <w:p w:rsidR="00ED51FF" w:rsidRDefault="00ED51FF" w:rsidP="00ED51FF">
      <w:pPr>
        <w:pStyle w:val="a3"/>
        <w:ind w:right="631" w:firstLine="396"/>
        <w:jc w:val="left"/>
      </w:pPr>
      <w:r>
        <w:t>Объекты обложения. Объекты животного мира и объекты водных биологических ресурсов, не признаваемые объектами</w:t>
      </w:r>
      <w:r>
        <w:rPr>
          <w:spacing w:val="-4"/>
        </w:rPr>
        <w:t xml:space="preserve"> </w:t>
      </w:r>
      <w:r>
        <w:t>обложения.</w:t>
      </w:r>
    </w:p>
    <w:p w:rsidR="00ED51FF" w:rsidRDefault="00ED51FF" w:rsidP="00ED51FF">
      <w:pPr>
        <w:pStyle w:val="a3"/>
        <w:spacing w:before="120"/>
        <w:ind w:left="515" w:firstLine="0"/>
        <w:jc w:val="left"/>
      </w:pPr>
      <w:r>
        <w:t>Ставки сборов.</w:t>
      </w:r>
    </w:p>
    <w:p w:rsidR="00ED51FF" w:rsidRDefault="00ED51FF" w:rsidP="00ED51FF">
      <w:pPr>
        <w:pStyle w:val="a3"/>
        <w:spacing w:before="122"/>
        <w:ind w:firstLine="396"/>
        <w:jc w:val="left"/>
      </w:pPr>
      <w:r>
        <w:t>Порядок исчисления и сроки уплаты сборов. Порядок зачисления сборов. Зачет или возврат сумм сбора по нереализованным разрешениям.</w:t>
      </w:r>
    </w:p>
    <w:p w:rsidR="00ED51FF" w:rsidRDefault="00ED51FF" w:rsidP="00ED51FF">
      <w:pPr>
        <w:pStyle w:val="a3"/>
        <w:spacing w:before="118"/>
        <w:ind w:left="515" w:firstLine="0"/>
        <w:jc w:val="left"/>
      </w:pPr>
      <w:r>
        <w:t>Представление сведений в налоговые органы.</w:t>
      </w:r>
    </w:p>
    <w:p w:rsidR="00ED51FF" w:rsidRDefault="00ED51FF" w:rsidP="00ED51FF">
      <w:pPr>
        <w:pStyle w:val="a3"/>
        <w:spacing w:before="3"/>
        <w:ind w:left="0" w:firstLine="0"/>
        <w:jc w:val="left"/>
        <w:rPr>
          <w:sz w:val="21"/>
        </w:rPr>
      </w:pPr>
    </w:p>
    <w:p w:rsidR="00ED51FF" w:rsidRDefault="00ED51FF" w:rsidP="00ED51FF">
      <w:pPr>
        <w:pStyle w:val="a3"/>
        <w:spacing w:before="1"/>
        <w:ind w:left="0" w:firstLine="0"/>
        <w:jc w:val="left"/>
        <w:rPr>
          <w:sz w:val="21"/>
        </w:rPr>
      </w:pPr>
      <w:bookmarkStart w:id="30" w:name="Модуль_2.13.__Торговый_сборP2F"/>
      <w:bookmarkEnd w:id="30"/>
    </w:p>
    <w:p w:rsidR="00ED51FF" w:rsidRDefault="00ED51FF" w:rsidP="00ED51FF">
      <w:pPr>
        <w:pStyle w:val="2"/>
      </w:pPr>
      <w:bookmarkStart w:id="31" w:name="Модуль_2.14._Страховые_взносы"/>
      <w:bookmarkEnd w:id="31"/>
      <w:r>
        <w:t>Модуль 2.13. Страховые взносы</w:t>
      </w:r>
    </w:p>
    <w:p w:rsidR="00ED51FF" w:rsidRDefault="00ED51FF" w:rsidP="00ED51FF">
      <w:pPr>
        <w:pStyle w:val="a3"/>
        <w:spacing w:before="236" w:line="355" w:lineRule="auto"/>
        <w:ind w:left="516" w:right="3668" w:firstLine="0"/>
        <w:jc w:val="left"/>
      </w:pPr>
      <w:r>
        <w:t>Плательщики страховых взносов. Учет плательщиков страховых взносов. Объект обложения и база для начисления страховых взносов.</w:t>
      </w:r>
    </w:p>
    <w:p w:rsidR="00ED51FF" w:rsidRDefault="00ED51FF" w:rsidP="00ED51FF">
      <w:pPr>
        <w:pStyle w:val="a3"/>
        <w:spacing w:before="0" w:line="251" w:lineRule="exact"/>
        <w:ind w:left="516" w:firstLine="0"/>
        <w:jc w:val="left"/>
      </w:pPr>
      <w:r>
        <w:t>Суммы, не подлежащие обложению страховыми взносами.</w:t>
      </w:r>
    </w:p>
    <w:p w:rsidR="00ED51FF" w:rsidRDefault="00ED51FF" w:rsidP="00ED51FF">
      <w:pPr>
        <w:pStyle w:val="a3"/>
        <w:spacing w:before="62" w:line="355" w:lineRule="auto"/>
        <w:ind w:left="516" w:right="7584" w:firstLine="0"/>
        <w:jc w:val="left"/>
      </w:pPr>
      <w:proofErr w:type="gramStart"/>
      <w:r>
        <w:t>Расчетный</w:t>
      </w:r>
      <w:proofErr w:type="gramEnd"/>
      <w:r>
        <w:t xml:space="preserve"> и отчетные периоды. Тарифы страховых взносов.</w:t>
      </w:r>
    </w:p>
    <w:p w:rsidR="00ED51FF" w:rsidRDefault="00ED51FF" w:rsidP="00ED51FF">
      <w:pPr>
        <w:pStyle w:val="a3"/>
        <w:spacing w:before="0"/>
        <w:ind w:right="1103" w:firstLine="395"/>
        <w:jc w:val="left"/>
      </w:pPr>
      <w:r>
        <w:t>Порядок исчисления и уплаты страховых взносов плательщиками страховых взносов, производящих выплаты и иные вознаграждения физическим</w:t>
      </w:r>
      <w:r>
        <w:rPr>
          <w:spacing w:val="-8"/>
        </w:rPr>
        <w:t xml:space="preserve"> </w:t>
      </w:r>
      <w:r>
        <w:t>лицам.</w:t>
      </w:r>
    </w:p>
    <w:p w:rsidR="00ED51FF" w:rsidRDefault="00ED51FF" w:rsidP="00ED51FF">
      <w:pPr>
        <w:pStyle w:val="a3"/>
        <w:spacing w:before="118"/>
        <w:ind w:right="408" w:firstLine="395"/>
        <w:jc w:val="left"/>
      </w:pPr>
      <w:r>
        <w:t>Особенности исчисления и уплаты страховых взносов плательщиками страховых взносов, не производящих выплаты и иные вознаграждения физическим</w:t>
      </w:r>
      <w:r>
        <w:rPr>
          <w:spacing w:val="-8"/>
        </w:rPr>
        <w:t xml:space="preserve"> </w:t>
      </w:r>
      <w:r>
        <w:t>лицам.</w:t>
      </w:r>
    </w:p>
    <w:p w:rsidR="00ED51FF" w:rsidRDefault="00ED51FF" w:rsidP="00ED51FF">
      <w:pPr>
        <w:pStyle w:val="a3"/>
        <w:spacing w:before="120" w:line="352" w:lineRule="auto"/>
        <w:ind w:left="516" w:right="6429" w:firstLine="0"/>
        <w:jc w:val="left"/>
      </w:pPr>
      <w:r>
        <w:t xml:space="preserve">Отчетность по страховым взносам. </w:t>
      </w:r>
      <w:proofErr w:type="gramStart"/>
      <w:r>
        <w:t>Контроль за</w:t>
      </w:r>
      <w:proofErr w:type="gramEnd"/>
      <w:r>
        <w:t xml:space="preserve"> уплатой страховых взносов</w:t>
      </w:r>
      <w:r>
        <w:rPr>
          <w:spacing w:val="-13"/>
        </w:rPr>
        <w:t xml:space="preserve"> </w:t>
      </w:r>
      <w:r>
        <w:t>[18]</w:t>
      </w:r>
    </w:p>
    <w:p w:rsidR="00ED51FF" w:rsidRDefault="00ED51FF" w:rsidP="00ED51FF">
      <w:pPr>
        <w:pStyle w:val="a3"/>
        <w:spacing w:before="0" w:line="251" w:lineRule="exact"/>
        <w:ind w:left="516" w:firstLine="0"/>
        <w:jc w:val="left"/>
      </w:pPr>
    </w:p>
    <w:p w:rsidR="00ED51FF" w:rsidRDefault="00ED51FF" w:rsidP="00ED51FF">
      <w:pPr>
        <w:pStyle w:val="2"/>
        <w:spacing w:before="127"/>
      </w:pPr>
      <w:r>
        <w:t>Модуль 2.14. Налоговые последствия отдельных видов сделок</w:t>
      </w:r>
      <w:hyperlink w:anchor="_bookmark5" w:history="1">
        <w:r>
          <w:rPr>
            <w:vertAlign w:val="superscript"/>
          </w:rPr>
          <w:t>3</w:t>
        </w:r>
      </w:hyperlink>
    </w:p>
    <w:p w:rsidR="00ED51FF" w:rsidRDefault="00ED51FF" w:rsidP="00ED51FF">
      <w:pPr>
        <w:pStyle w:val="a3"/>
        <w:spacing w:before="235"/>
        <w:ind w:left="119" w:right="402" w:firstLine="427"/>
      </w:pPr>
      <w:r>
        <w:t>Влияние статьи 54.1 НК РФ на договорную работу налогоплательщика (анализ заключаемых и текущих сделок на предмет искажений сведений о фактах хозяйственной жизни и об объектах налогообложения). [16;  17;</w:t>
      </w:r>
      <w:r>
        <w:rPr>
          <w:spacing w:val="1"/>
        </w:rPr>
        <w:t xml:space="preserve"> </w:t>
      </w:r>
      <w:r>
        <w:t>25]</w:t>
      </w:r>
    </w:p>
    <w:p w:rsidR="00ED51FF" w:rsidRDefault="00ED51FF" w:rsidP="00ED51FF">
      <w:pPr>
        <w:pStyle w:val="a3"/>
        <w:spacing w:before="0" w:line="251" w:lineRule="exact"/>
        <w:ind w:left="516" w:firstLine="0"/>
        <w:jc w:val="left"/>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pPr>
    </w:p>
    <w:p w:rsidR="00ED51FF" w:rsidRDefault="00ED51FF" w:rsidP="00ED51FF">
      <w:pPr>
        <w:rPr>
          <w:sz w:val="20"/>
        </w:rPr>
        <w:sectPr w:rsidR="00ED51FF">
          <w:pgSz w:w="11910" w:h="16840"/>
          <w:pgMar w:top="480" w:right="160" w:bottom="460" w:left="600" w:header="0" w:footer="200" w:gutter="0"/>
          <w:cols w:space="720"/>
        </w:sectPr>
      </w:pPr>
      <w:bookmarkStart w:id="32" w:name="_bookmark4"/>
      <w:bookmarkEnd w:id="32"/>
    </w:p>
    <w:p w:rsidR="00ED51FF" w:rsidRDefault="00ED51FF" w:rsidP="00ED51FF">
      <w:pPr>
        <w:pStyle w:val="a3"/>
        <w:spacing w:before="120"/>
        <w:ind w:right="400" w:firstLine="451"/>
      </w:pPr>
      <w:bookmarkStart w:id="33" w:name="Модуль_2.15.__Налоговые_последствия_отде"/>
      <w:bookmarkEnd w:id="33"/>
      <w:r>
        <w:lastRenderedPageBreak/>
        <w:t>Купля-продажа / поставка. Налоговые последствия для сторон на примерах различных договорных  условий и (или) различных объектов купли-продажи / поставки, таких как: отличный от общего момент перехода права собственности; продажа товара на условиях коммерческого кредита; продажа производственного здания с выделением в договоре отдельных инвентарных объектов (систем инженерно- технического обеспечения, лифтов, кондиционеров и</w:t>
      </w:r>
      <w:r>
        <w:rPr>
          <w:spacing w:val="-6"/>
        </w:rPr>
        <w:t xml:space="preserve"> </w:t>
      </w:r>
      <w:r>
        <w:t>т.п.)</w:t>
      </w:r>
    </w:p>
    <w:p w:rsidR="00ED51FF" w:rsidRDefault="00ED51FF" w:rsidP="00ED51FF">
      <w:pPr>
        <w:pStyle w:val="a3"/>
        <w:tabs>
          <w:tab w:val="left" w:pos="4670"/>
        </w:tabs>
        <w:spacing w:before="120"/>
        <w:ind w:right="400" w:firstLine="396"/>
      </w:pPr>
      <w:r>
        <w:t xml:space="preserve">Безвозмездная  </w:t>
      </w:r>
      <w:r>
        <w:rPr>
          <w:spacing w:val="30"/>
        </w:rPr>
        <w:t xml:space="preserve"> </w:t>
      </w:r>
      <w:r>
        <w:t xml:space="preserve">передача  </w:t>
      </w:r>
      <w:r>
        <w:rPr>
          <w:spacing w:val="29"/>
        </w:rPr>
        <w:t xml:space="preserve"> </w:t>
      </w:r>
      <w:r>
        <w:t>(дарение).</w:t>
      </w:r>
      <w:r>
        <w:tab/>
        <w:t>Налоговые последствия передачи товаров (работ, услуг), имущественных прав между различными субъектами правоотношений и по различным основаниям, в частности: между физическими / юридическими лицами; между собственником и обществом; передача в рамках рекламных</w:t>
      </w:r>
      <w:r>
        <w:rPr>
          <w:spacing w:val="-1"/>
        </w:rPr>
        <w:t xml:space="preserve"> </w:t>
      </w:r>
      <w:r>
        <w:t>мероприятий.</w:t>
      </w:r>
    </w:p>
    <w:p w:rsidR="00ED51FF" w:rsidRDefault="00ED51FF" w:rsidP="00ED51FF">
      <w:pPr>
        <w:pStyle w:val="a3"/>
        <w:spacing w:before="121"/>
        <w:ind w:right="402" w:firstLine="396"/>
      </w:pPr>
      <w:r>
        <w:t>Вклад в уставный капитал и вклад в имущество. Соотношение понятий. Налоговые последствия у участника / акционера и</w:t>
      </w:r>
      <w:r>
        <w:rPr>
          <w:spacing w:val="-1"/>
        </w:rPr>
        <w:t xml:space="preserve"> </w:t>
      </w:r>
      <w:r>
        <w:t>общества.</w:t>
      </w:r>
    </w:p>
    <w:p w:rsidR="00ED51FF" w:rsidRDefault="00ED51FF" w:rsidP="00ED51FF">
      <w:pPr>
        <w:pStyle w:val="a3"/>
        <w:spacing w:before="118"/>
        <w:ind w:right="399" w:firstLine="396"/>
      </w:pPr>
      <w:r>
        <w:t>Аренда. Налоговые последствия различных договорных условий аренды, таких как: улучшения арендованного имущества арендатором с согласия / без согласия арендодателя; внесение денежного депозита с зачетом / без зачета его суммы за последний период аренды; оплата коммунальных платежей путем</w:t>
      </w:r>
    </w:p>
    <w:p w:rsidR="00ED51FF" w:rsidRDefault="00ED51FF" w:rsidP="00ED51FF">
      <w:pPr>
        <w:pStyle w:val="a3"/>
        <w:spacing w:before="1"/>
        <w:ind w:firstLine="0"/>
      </w:pPr>
      <w:r>
        <w:t>«</w:t>
      </w:r>
      <w:proofErr w:type="spellStart"/>
      <w:r>
        <w:t>перевыставления</w:t>
      </w:r>
      <w:proofErr w:type="spellEnd"/>
      <w:r>
        <w:t>» счетов арендатору / включения в переменную часть арендной платы.</w:t>
      </w:r>
    </w:p>
    <w:p w:rsidR="00ED51FF" w:rsidRDefault="00ED51FF" w:rsidP="00ED51FF">
      <w:pPr>
        <w:pStyle w:val="a3"/>
        <w:ind w:right="400" w:firstLine="396"/>
      </w:pPr>
      <w:r>
        <w:t>Подряд. Налоговые последствия для сторон различных условий договора подряда, в частности: выполнение работ с использованием / без использования материалов подрядчика.</w:t>
      </w:r>
    </w:p>
    <w:p w:rsidR="00ED51FF" w:rsidRDefault="00ED51FF" w:rsidP="00ED51FF">
      <w:pPr>
        <w:pStyle w:val="a3"/>
        <w:spacing w:before="121"/>
        <w:ind w:right="401" w:firstLine="396"/>
      </w:pPr>
      <w:r>
        <w:t>Возмездное оказание услуг. Налоговые последствия различных условий договора возмездного оказания услуг, в частности: возмещение некоторых затрат исполнителя сверх цены договора; налоговые последствия для сторон (на примере услуг налогового консультирования) в случае оказания услуг физическим лицом: являющимся / не являющимся индивидуальным предпринимателем, применяющим / не применяющим</w:t>
      </w:r>
      <w:r>
        <w:rPr>
          <w:spacing w:val="39"/>
        </w:rPr>
        <w:t xml:space="preserve"> </w:t>
      </w:r>
      <w:r>
        <w:t>режим</w:t>
      </w:r>
    </w:p>
    <w:p w:rsidR="00ED51FF" w:rsidRDefault="00ED51FF" w:rsidP="00ED51FF">
      <w:pPr>
        <w:pStyle w:val="a3"/>
        <w:spacing w:before="0" w:line="251" w:lineRule="exact"/>
        <w:ind w:firstLine="0"/>
      </w:pPr>
      <w:r>
        <w:t>«Налог на профессиональный доход».</w:t>
      </w:r>
    </w:p>
    <w:p w:rsidR="00ED51FF" w:rsidRDefault="00ED51FF" w:rsidP="00ED51FF">
      <w:pPr>
        <w:pStyle w:val="a3"/>
        <w:spacing w:before="121"/>
        <w:ind w:right="401" w:firstLine="396"/>
      </w:pPr>
      <w:r>
        <w:t xml:space="preserve">Заем. Налоговые последствия разных договорных условий предоставления займа, таких как: процентный / беспроцентный заем, заем в </w:t>
      </w:r>
      <w:proofErr w:type="spellStart"/>
      <w:r>
        <w:t>неденежной</w:t>
      </w:r>
      <w:proofErr w:type="spellEnd"/>
      <w:r>
        <w:t xml:space="preserve"> форме, заем в валюте / условных единицах; налоговые последствия для сторон, являющихся взаимозависимыми лицами; заем между работником и работодателем.</w:t>
      </w:r>
    </w:p>
    <w:p w:rsidR="00ED51FF" w:rsidRDefault="00ED51FF" w:rsidP="00ED51FF">
      <w:pPr>
        <w:pStyle w:val="a3"/>
        <w:spacing w:before="120"/>
        <w:ind w:right="403" w:firstLine="396"/>
      </w:pPr>
      <w:r>
        <w:t xml:space="preserve">Комиссия (агентирование). </w:t>
      </w:r>
      <w:proofErr w:type="gramStart"/>
      <w:r>
        <w:t>Налоговые последствия исполнения договора комиссии (агентского договора) сторонами, в частности: при получение аванса от покупателя, при возврате товара покупателем, обязанность применения ККТ.</w:t>
      </w:r>
      <w:proofErr w:type="gramEnd"/>
    </w:p>
    <w:p w:rsidR="00ED51FF" w:rsidRDefault="00ED51FF" w:rsidP="00ED51FF">
      <w:pPr>
        <w:pStyle w:val="a3"/>
        <w:ind w:right="403" w:firstLine="561"/>
      </w:pPr>
      <w:r>
        <w:t>Уступка требования (цессия). Анализ налоговых последствий для сторон на примере сделок по уступке (переуступке) требований, вытекающих из: договоров: поставки товаров, займа, поручительства, банковской гарантии.</w:t>
      </w:r>
    </w:p>
    <w:p w:rsidR="00ED51FF" w:rsidRDefault="00ED51FF" w:rsidP="00ED51FF">
      <w:pPr>
        <w:pStyle w:val="a3"/>
        <w:spacing w:before="8"/>
        <w:ind w:left="0" w:firstLine="0"/>
        <w:jc w:val="left"/>
        <w:rPr>
          <w:sz w:val="13"/>
        </w:rPr>
      </w:pPr>
    </w:p>
    <w:p w:rsidR="00ED51FF" w:rsidRDefault="00ED51FF" w:rsidP="00ED51FF">
      <w:pPr>
        <w:pStyle w:val="2"/>
        <w:spacing w:before="89"/>
        <w:ind w:right="6"/>
      </w:pPr>
      <w:bookmarkStart w:id="34" w:name="Модуль_2.16._Учетная_политика_для_целей_"/>
      <w:bookmarkEnd w:id="34"/>
      <w:r>
        <w:t>Модуль 2.15. Учетная политика для целей налогообложения</w:t>
      </w:r>
    </w:p>
    <w:p w:rsidR="00ED51FF" w:rsidRDefault="00ED51FF" w:rsidP="00ED51FF">
      <w:pPr>
        <w:pStyle w:val="a3"/>
        <w:spacing w:before="235"/>
        <w:ind w:firstLine="396"/>
      </w:pPr>
      <w:r>
        <w:t>Понятие, область применения. Организационно – технические аспекты учетной политики для целей налогообложения. Порядок и последствия внесения (а) изменений, (б) дополнений. Методические аспекты учетной политики для целей налогообложения в разрезе налогов: вопросы, обязательные для раскрытия в учетной политике.</w:t>
      </w:r>
    </w:p>
    <w:p w:rsidR="00ED51FF" w:rsidRDefault="00ED51FF" w:rsidP="00ED51FF">
      <w:pPr>
        <w:pStyle w:val="a3"/>
        <w:spacing w:before="235"/>
        <w:ind w:firstLine="396"/>
        <w:jc w:val="left"/>
      </w:pPr>
    </w:p>
    <w:p w:rsidR="00ED51FF" w:rsidRDefault="00ED51FF" w:rsidP="00ED51FF">
      <w:pPr>
        <w:pStyle w:val="a3"/>
        <w:spacing w:before="235"/>
        <w:ind w:firstLine="396"/>
        <w:jc w:val="left"/>
      </w:pPr>
    </w:p>
    <w:p w:rsidR="00ED51FF" w:rsidRDefault="00ED51FF" w:rsidP="00ED51FF">
      <w:pPr>
        <w:pStyle w:val="a3"/>
        <w:spacing w:before="235"/>
        <w:ind w:firstLine="396"/>
        <w:jc w:val="left"/>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pStyle w:val="a3"/>
        <w:spacing w:before="0"/>
        <w:ind w:left="0" w:firstLine="0"/>
        <w:jc w:val="left"/>
        <w:rPr>
          <w:sz w:val="24"/>
        </w:rPr>
      </w:pPr>
    </w:p>
    <w:p w:rsidR="00ED51FF" w:rsidRDefault="00ED51FF" w:rsidP="00ED51FF">
      <w:pPr>
        <w:spacing w:before="168" w:line="247" w:lineRule="auto"/>
        <w:ind w:left="119" w:right="599"/>
        <w:rPr>
          <w:sz w:val="18"/>
        </w:rPr>
      </w:pPr>
      <w:bookmarkStart w:id="35" w:name="_bookmark5"/>
      <w:bookmarkEnd w:id="35"/>
      <w:r>
        <w:rPr>
          <w:sz w:val="18"/>
          <w:vertAlign w:val="superscript"/>
        </w:rPr>
        <w:t>3</w:t>
      </w:r>
      <w:r>
        <w:rPr>
          <w:sz w:val="18"/>
        </w:rPr>
        <w:t xml:space="preserve"> Примеры (частные случаи), приведенные в темах данного модуля, могут заменяться и (или) дополняться по выбору преподавателя дисциплины.</w:t>
      </w:r>
    </w:p>
    <w:p w:rsidR="00ED51FF" w:rsidRDefault="00ED51FF" w:rsidP="00ED51FF">
      <w:pPr>
        <w:spacing w:line="247" w:lineRule="auto"/>
        <w:rPr>
          <w:sz w:val="18"/>
        </w:rPr>
        <w:sectPr w:rsidR="00ED51FF" w:rsidSect="003F1986">
          <w:pgSz w:w="11910" w:h="16840"/>
          <w:pgMar w:top="480" w:right="428" w:bottom="460" w:left="600" w:header="0" w:footer="200" w:gutter="0"/>
          <w:cols w:space="720"/>
        </w:sectPr>
      </w:pPr>
    </w:p>
    <w:p w:rsidR="00ED51FF" w:rsidRDefault="00ED51FF" w:rsidP="00ED51FF">
      <w:pPr>
        <w:pStyle w:val="a3"/>
        <w:spacing w:before="5"/>
        <w:ind w:left="0" w:firstLine="0"/>
        <w:jc w:val="left"/>
        <w:rPr>
          <w:sz w:val="13"/>
        </w:rPr>
      </w:pPr>
    </w:p>
    <w:p w:rsidR="00ED51FF" w:rsidRDefault="00ED51FF" w:rsidP="00ED51FF">
      <w:pPr>
        <w:pStyle w:val="2"/>
        <w:spacing w:before="89"/>
      </w:pPr>
      <w:r>
        <w:t>Нормативные акты</w:t>
      </w:r>
    </w:p>
    <w:p w:rsidR="00ED51FF" w:rsidRDefault="00ED51FF" w:rsidP="00ED51FF">
      <w:pPr>
        <w:pStyle w:val="a5"/>
        <w:numPr>
          <w:ilvl w:val="0"/>
          <w:numId w:val="30"/>
        </w:numPr>
        <w:tabs>
          <w:tab w:val="left" w:pos="908"/>
        </w:tabs>
        <w:spacing w:before="236"/>
        <w:ind w:hanging="222"/>
      </w:pPr>
      <w:r>
        <w:t>Налоговый кодекс Российской</w:t>
      </w:r>
      <w:r>
        <w:rPr>
          <w:spacing w:val="-15"/>
        </w:rPr>
        <w:t xml:space="preserve"> </w:t>
      </w:r>
      <w:r>
        <w:t>Федерации</w:t>
      </w:r>
    </w:p>
    <w:p w:rsidR="00ED51FF" w:rsidRDefault="00ED51FF" w:rsidP="00ED51FF">
      <w:pPr>
        <w:pStyle w:val="a5"/>
        <w:numPr>
          <w:ilvl w:val="0"/>
          <w:numId w:val="30"/>
        </w:numPr>
        <w:tabs>
          <w:tab w:val="left" w:pos="915"/>
        </w:tabs>
        <w:spacing w:before="122"/>
        <w:ind w:left="120" w:right="404" w:firstLine="566"/>
      </w:pPr>
      <w:r>
        <w:t xml:space="preserve">Федеральный закон от 24.07.1998 № 125-ФЗ </w:t>
      </w:r>
      <w:r>
        <w:rPr>
          <w:spacing w:val="-3"/>
        </w:rPr>
        <w:t xml:space="preserve">«Об </w:t>
      </w:r>
      <w:r>
        <w:t>обязательном социальном страховании от несчастных случаев на производстве и профессиональных</w:t>
      </w:r>
      <w:r>
        <w:rPr>
          <w:spacing w:val="-5"/>
        </w:rPr>
        <w:t xml:space="preserve"> </w:t>
      </w:r>
      <w:r>
        <w:t>заболеваний»</w:t>
      </w:r>
    </w:p>
    <w:p w:rsidR="00ED51FF" w:rsidRDefault="00ED51FF" w:rsidP="00ED51FF">
      <w:pPr>
        <w:pStyle w:val="a5"/>
        <w:numPr>
          <w:ilvl w:val="0"/>
          <w:numId w:val="30"/>
        </w:numPr>
        <w:tabs>
          <w:tab w:val="left" w:pos="920"/>
        </w:tabs>
        <w:spacing w:before="118"/>
        <w:ind w:left="119" w:right="400" w:firstLine="566"/>
      </w:pPr>
      <w:r>
        <w:t>Федеральный закон от 15.12.2001 № 167-ФЗ «Об обязательном пенсионном страховании в Российской Федерации»</w:t>
      </w:r>
    </w:p>
    <w:p w:rsidR="00ED51FF" w:rsidRDefault="00ED51FF" w:rsidP="00ED51FF">
      <w:pPr>
        <w:pStyle w:val="a5"/>
        <w:numPr>
          <w:ilvl w:val="0"/>
          <w:numId w:val="30"/>
        </w:numPr>
        <w:tabs>
          <w:tab w:val="left" w:pos="1013"/>
        </w:tabs>
        <w:spacing w:before="120"/>
        <w:ind w:left="119" w:right="402" w:firstLine="566"/>
      </w:pPr>
      <w:r>
        <w:t xml:space="preserve">Федеральный закон от 27.11.2018 № 422-ФЗ </w:t>
      </w:r>
      <w:r>
        <w:rPr>
          <w:spacing w:val="-3"/>
        </w:rPr>
        <w:t xml:space="preserve">«О </w:t>
      </w:r>
      <w:r>
        <w:t>проведении эксперимента по установлению специального налогового режима «Налог на профессиональный</w:t>
      </w:r>
      <w:r>
        <w:rPr>
          <w:spacing w:val="-8"/>
        </w:rPr>
        <w:t xml:space="preserve"> </w:t>
      </w:r>
      <w:r>
        <w:t>доход»</w:t>
      </w:r>
    </w:p>
    <w:p w:rsidR="00ED51FF" w:rsidRDefault="00ED51FF" w:rsidP="00ED51FF">
      <w:pPr>
        <w:pStyle w:val="a5"/>
        <w:numPr>
          <w:ilvl w:val="0"/>
          <w:numId w:val="30"/>
        </w:numPr>
        <w:tabs>
          <w:tab w:val="left" w:pos="1064"/>
        </w:tabs>
        <w:spacing w:before="120"/>
        <w:ind w:left="119" w:right="399" w:firstLine="566"/>
      </w:pPr>
      <w:r>
        <w:t>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w:t>
      </w:r>
      <w:r>
        <w:rPr>
          <w:spacing w:val="-9"/>
        </w:rPr>
        <w:t xml:space="preserve"> </w:t>
      </w:r>
      <w:r>
        <w:t>сборах</w:t>
      </w:r>
    </w:p>
    <w:p w:rsidR="00ED51FF" w:rsidRDefault="00ED51FF" w:rsidP="00ED51FF">
      <w:pPr>
        <w:pStyle w:val="a3"/>
        <w:spacing w:before="2"/>
        <w:ind w:left="0" w:firstLine="0"/>
        <w:jc w:val="left"/>
        <w:rPr>
          <w:sz w:val="21"/>
        </w:rPr>
      </w:pPr>
    </w:p>
    <w:p w:rsidR="00ED51FF" w:rsidRDefault="00ED51FF" w:rsidP="00ED51FF">
      <w:pPr>
        <w:pStyle w:val="2"/>
      </w:pPr>
      <w:r>
        <w:t>Рекомендуемая литература</w:t>
      </w:r>
    </w:p>
    <w:p w:rsidR="00ED51FF" w:rsidRPr="003F1986" w:rsidRDefault="00ED51FF" w:rsidP="00ED51FF">
      <w:pPr>
        <w:pStyle w:val="4"/>
        <w:numPr>
          <w:ilvl w:val="0"/>
          <w:numId w:val="29"/>
        </w:numPr>
        <w:tabs>
          <w:tab w:val="left" w:pos="972"/>
        </w:tabs>
        <w:spacing w:before="241"/>
        <w:ind w:right="401" w:firstLine="566"/>
        <w:rPr>
          <w:b w:val="0"/>
        </w:rPr>
      </w:pPr>
      <w:r w:rsidRPr="003F1986">
        <w:rPr>
          <w:b w:val="0"/>
        </w:rPr>
        <w:t>Налогообложение юридических и физических лиц: учебно-методические модули электронного пособия Палаты налоговых консультантов.</w:t>
      </w:r>
    </w:p>
    <w:p w:rsidR="00ED51FF" w:rsidRDefault="00ED51FF" w:rsidP="00ED51FF">
      <w:pPr>
        <w:pStyle w:val="a5"/>
        <w:numPr>
          <w:ilvl w:val="0"/>
          <w:numId w:val="29"/>
        </w:numPr>
        <w:tabs>
          <w:tab w:val="left" w:pos="973"/>
        </w:tabs>
        <w:spacing w:before="115"/>
        <w:ind w:right="401" w:firstLine="566"/>
      </w:pPr>
      <w:r>
        <w:t xml:space="preserve">Налоги и налогообложение: учебник под редакцией Д.Г. Черника, Ю.Д. Шмелева. – М. Издательство </w:t>
      </w:r>
      <w:proofErr w:type="spellStart"/>
      <w:r>
        <w:t>Юрайт</w:t>
      </w:r>
      <w:proofErr w:type="spellEnd"/>
      <w:r>
        <w:t>, 2020</w:t>
      </w:r>
    </w:p>
    <w:p w:rsidR="00ED51FF" w:rsidRDefault="00ED51FF" w:rsidP="00ED51FF">
      <w:pPr>
        <w:pStyle w:val="a5"/>
        <w:numPr>
          <w:ilvl w:val="0"/>
          <w:numId w:val="29"/>
        </w:numPr>
        <w:tabs>
          <w:tab w:val="left" w:pos="972"/>
        </w:tabs>
        <w:spacing w:before="121"/>
        <w:ind w:left="971"/>
      </w:pPr>
      <w:proofErr w:type="spellStart"/>
      <w:r>
        <w:t>Пансков</w:t>
      </w:r>
      <w:proofErr w:type="spellEnd"/>
      <w:r>
        <w:t xml:space="preserve"> В.Г. Налоги и налогообложение: учебник и практикум. – М.: </w:t>
      </w:r>
      <w:proofErr w:type="spellStart"/>
      <w:r>
        <w:t>Юрайт</w:t>
      </w:r>
      <w:proofErr w:type="spellEnd"/>
      <w:r>
        <w:t>,</w:t>
      </w:r>
      <w:r>
        <w:rPr>
          <w:spacing w:val="-10"/>
        </w:rPr>
        <w:t xml:space="preserve"> </w:t>
      </w:r>
      <w:r>
        <w:t>2017</w:t>
      </w:r>
    </w:p>
    <w:p w:rsidR="00ED51FF" w:rsidRDefault="00ED51FF" w:rsidP="00ED51FF">
      <w:pPr>
        <w:pStyle w:val="a5"/>
        <w:numPr>
          <w:ilvl w:val="0"/>
          <w:numId w:val="29"/>
        </w:numPr>
        <w:tabs>
          <w:tab w:val="left" w:pos="972"/>
        </w:tabs>
        <w:ind w:left="971"/>
      </w:pPr>
      <w:r>
        <w:t>Налоговое право. Особенная часть: учебник для вузов / под ред. С.Г. Пепеляева. – М.: Статут,</w:t>
      </w:r>
      <w:r>
        <w:rPr>
          <w:spacing w:val="-15"/>
        </w:rPr>
        <w:t xml:space="preserve"> </w:t>
      </w:r>
      <w:r>
        <w:t>2017</w:t>
      </w:r>
    </w:p>
    <w:p w:rsidR="00ED51FF" w:rsidRDefault="00ED51FF" w:rsidP="00ED51FF">
      <w:pPr>
        <w:pStyle w:val="a3"/>
        <w:spacing w:before="4"/>
        <w:ind w:left="0" w:firstLine="0"/>
        <w:jc w:val="left"/>
        <w:rPr>
          <w:sz w:val="21"/>
        </w:rPr>
      </w:pPr>
    </w:p>
    <w:p w:rsidR="00ED51FF" w:rsidRDefault="00ED51FF" w:rsidP="00ED51FF">
      <w:pPr>
        <w:pStyle w:val="2"/>
        <w:ind w:right="2"/>
      </w:pPr>
      <w:r>
        <w:t>Судебная практика</w:t>
      </w:r>
    </w:p>
    <w:p w:rsidR="00ED51FF" w:rsidRDefault="00ED51FF" w:rsidP="00ED51FF">
      <w:pPr>
        <w:pStyle w:val="a5"/>
        <w:numPr>
          <w:ilvl w:val="0"/>
          <w:numId w:val="28"/>
        </w:numPr>
        <w:tabs>
          <w:tab w:val="left" w:pos="972"/>
        </w:tabs>
        <w:spacing w:before="236"/>
      </w:pPr>
      <w:r>
        <w:t>Постановление Конституционного Суда РФ от 29.04.2020 N</w:t>
      </w:r>
      <w:r>
        <w:rPr>
          <w:spacing w:val="-6"/>
        </w:rPr>
        <w:t xml:space="preserve"> </w:t>
      </w:r>
      <w:r>
        <w:t>22-П</w:t>
      </w:r>
    </w:p>
    <w:p w:rsidR="00ED51FF" w:rsidRDefault="00ED51FF" w:rsidP="00ED51FF">
      <w:pPr>
        <w:pStyle w:val="a5"/>
        <w:numPr>
          <w:ilvl w:val="0"/>
          <w:numId w:val="28"/>
        </w:numPr>
        <w:tabs>
          <w:tab w:val="left" w:pos="972"/>
        </w:tabs>
        <w:ind w:left="119" w:right="402" w:firstLine="566"/>
      </w:pPr>
      <w:r>
        <w:t xml:space="preserve">Постановление Конституционного Суда РФ от 19.12.2019 № 41-П </w:t>
      </w:r>
      <w:r>
        <w:rPr>
          <w:spacing w:val="-3"/>
        </w:rPr>
        <w:t xml:space="preserve">«По </w:t>
      </w:r>
      <w:r>
        <w:t>делу о проверке конституционности подпункта 15 пункта 2 статьи 146 Налогового кодекса Российской Федерации в связи с запросом Арбитражного суда Центрального</w:t>
      </w:r>
      <w:r>
        <w:rPr>
          <w:spacing w:val="-5"/>
        </w:rPr>
        <w:t xml:space="preserve"> </w:t>
      </w:r>
      <w:r>
        <w:t>округа»</w:t>
      </w:r>
    </w:p>
    <w:p w:rsidR="00ED51FF" w:rsidRDefault="00ED51FF" w:rsidP="00ED51FF">
      <w:pPr>
        <w:pStyle w:val="a5"/>
        <w:numPr>
          <w:ilvl w:val="0"/>
          <w:numId w:val="28"/>
        </w:numPr>
        <w:tabs>
          <w:tab w:val="left" w:pos="972"/>
        </w:tabs>
        <w:spacing w:before="121"/>
      </w:pPr>
      <w:r>
        <w:t>Постановление Конституционного Суда РФ от 03.06.2014 №</w:t>
      </w:r>
      <w:r>
        <w:rPr>
          <w:spacing w:val="-7"/>
        </w:rPr>
        <w:t xml:space="preserve"> </w:t>
      </w:r>
      <w:r>
        <w:t>17-П</w:t>
      </w:r>
    </w:p>
    <w:p w:rsidR="00ED51FF" w:rsidRDefault="00ED51FF" w:rsidP="00ED51FF">
      <w:pPr>
        <w:pStyle w:val="a5"/>
        <w:numPr>
          <w:ilvl w:val="0"/>
          <w:numId w:val="28"/>
        </w:numPr>
        <w:tabs>
          <w:tab w:val="left" w:pos="972"/>
        </w:tabs>
        <w:spacing w:before="120"/>
      </w:pPr>
      <w:r>
        <w:t>Определение Конституционного Суда РФ от 29.03.2016 №</w:t>
      </w:r>
      <w:r>
        <w:rPr>
          <w:spacing w:val="-6"/>
        </w:rPr>
        <w:t xml:space="preserve"> </w:t>
      </w:r>
      <w:r>
        <w:t>460-О</w:t>
      </w:r>
    </w:p>
    <w:p w:rsidR="00ED51FF" w:rsidRDefault="00ED51FF" w:rsidP="00ED51FF">
      <w:pPr>
        <w:pStyle w:val="a5"/>
        <w:numPr>
          <w:ilvl w:val="0"/>
          <w:numId w:val="28"/>
        </w:numPr>
        <w:tabs>
          <w:tab w:val="left" w:pos="972"/>
        </w:tabs>
        <w:spacing w:before="121"/>
        <w:ind w:left="119" w:right="403" w:firstLine="566"/>
      </w:pPr>
      <w:r>
        <w:t>Определение Конституционного Суда РФ от 02.10.2003 № 384-О «Об отказе в принятии к рассмотрению жалоб</w:t>
      </w:r>
      <w:proofErr w:type="gramStart"/>
      <w:r>
        <w:t>ы ООО</w:t>
      </w:r>
      <w:proofErr w:type="gramEnd"/>
      <w:r>
        <w:t xml:space="preserve"> "Дизайн-группа "Интерьер Флора" на нарушение конституционных прав и свобод пунктом 3 статьи 161 Налогового кодекса Российской</w:t>
      </w:r>
      <w:r>
        <w:rPr>
          <w:spacing w:val="-8"/>
        </w:rPr>
        <w:t xml:space="preserve"> </w:t>
      </w:r>
      <w:r>
        <w:t>Федерации»</w:t>
      </w:r>
    </w:p>
    <w:p w:rsidR="00ED51FF" w:rsidRDefault="00ED51FF" w:rsidP="00ED51FF">
      <w:pPr>
        <w:pStyle w:val="a5"/>
        <w:numPr>
          <w:ilvl w:val="0"/>
          <w:numId w:val="28"/>
        </w:numPr>
        <w:tabs>
          <w:tab w:val="left" w:pos="972"/>
        </w:tabs>
        <w:ind w:left="119" w:right="400" w:firstLine="566"/>
      </w:pPr>
      <w:r>
        <w:t>Информационное письмо Президиума ВАС РФ от 22.12.2005 № 98 «Обзор практики разрешения арбитражными судами дел, связанных с применением отдельных положений главы 25 Налогового кодекса Российской</w:t>
      </w:r>
      <w:r>
        <w:rPr>
          <w:spacing w:val="-2"/>
        </w:rPr>
        <w:t xml:space="preserve"> </w:t>
      </w:r>
      <w:r>
        <w:t>Федерации»</w:t>
      </w:r>
    </w:p>
    <w:p w:rsidR="00ED51FF" w:rsidRDefault="00ED51FF" w:rsidP="00ED51FF">
      <w:pPr>
        <w:pStyle w:val="a5"/>
        <w:numPr>
          <w:ilvl w:val="0"/>
          <w:numId w:val="28"/>
        </w:numPr>
        <w:tabs>
          <w:tab w:val="left" w:pos="972"/>
        </w:tabs>
        <w:spacing w:before="120"/>
        <w:ind w:left="119" w:right="401" w:firstLine="566"/>
      </w:pPr>
      <w:r>
        <w:t xml:space="preserve">Информационное письмо Президиума ВАС РФ от 18.12.2007 № 123 </w:t>
      </w:r>
      <w:r>
        <w:rPr>
          <w:spacing w:val="-3"/>
        </w:rPr>
        <w:t xml:space="preserve">«О </w:t>
      </w:r>
      <w:r>
        <w:t>некоторых вопросах, связанных с применением положений о расчете сумм налога, подлежащих уплате индивидуальными предпринимателями, применяющими упрощенную систему налогообложения или систему налогообложения в виде единого налога на вмененный</w:t>
      </w:r>
      <w:r>
        <w:rPr>
          <w:spacing w:val="-4"/>
        </w:rPr>
        <w:t xml:space="preserve"> </w:t>
      </w:r>
      <w:r>
        <w:t>доход»</w:t>
      </w:r>
    </w:p>
    <w:p w:rsidR="00ED51FF" w:rsidRDefault="00ED51FF" w:rsidP="00ED51FF">
      <w:pPr>
        <w:pStyle w:val="a5"/>
        <w:numPr>
          <w:ilvl w:val="0"/>
          <w:numId w:val="28"/>
        </w:numPr>
        <w:tabs>
          <w:tab w:val="left" w:pos="972"/>
        </w:tabs>
        <w:spacing w:before="121"/>
        <w:ind w:left="119" w:right="401" w:firstLine="566"/>
      </w:pPr>
      <w:r>
        <w:t>Информационное письмо Президиума ВАС РФ от 17.11.2011 № 148 «Обзор практики разрешения арбитражными судами дел, связанных с применением отдельных положений главы 30 Налогового кодекса Российской</w:t>
      </w:r>
      <w:r>
        <w:rPr>
          <w:spacing w:val="-2"/>
        </w:rPr>
        <w:t xml:space="preserve"> </w:t>
      </w:r>
      <w:r>
        <w:t>Федерации»</w:t>
      </w:r>
    </w:p>
    <w:p w:rsidR="00ED51FF" w:rsidRDefault="00ED51FF" w:rsidP="00ED51FF">
      <w:pPr>
        <w:pStyle w:val="a5"/>
        <w:numPr>
          <w:ilvl w:val="0"/>
          <w:numId w:val="28"/>
        </w:numPr>
        <w:tabs>
          <w:tab w:val="left" w:pos="972"/>
        </w:tabs>
        <w:ind w:left="118" w:right="402" w:firstLine="566"/>
      </w:pPr>
      <w:r>
        <w:t>Информационное письмо Президиума ВАС РФ от 05.03.2013 № 157 «Обзор практики рассмотрения арбитражными судами дел, связанных с применением положений главы 26.3 Налогового кодекса Российской Федерации»</w:t>
      </w:r>
    </w:p>
    <w:p w:rsidR="00ED51FF" w:rsidRDefault="00ED51FF" w:rsidP="00ED51FF">
      <w:pPr>
        <w:pStyle w:val="a5"/>
        <w:numPr>
          <w:ilvl w:val="0"/>
          <w:numId w:val="28"/>
        </w:numPr>
        <w:tabs>
          <w:tab w:val="left" w:pos="971"/>
        </w:tabs>
        <w:ind w:left="118" w:right="403" w:firstLine="566"/>
      </w:pPr>
      <w:r>
        <w:t xml:space="preserve">Постановление Пленума ВАС РФ от 30.05.2014 № 33 </w:t>
      </w:r>
      <w:r>
        <w:rPr>
          <w:spacing w:val="-3"/>
        </w:rPr>
        <w:t xml:space="preserve">«О </w:t>
      </w:r>
      <w:r>
        <w:t>некоторых вопросах, возникающих у арбитражных судов при рассмотрении дел, связанных с взиманием налога на добавленную</w:t>
      </w:r>
      <w:r>
        <w:rPr>
          <w:spacing w:val="-22"/>
        </w:rPr>
        <w:t xml:space="preserve"> </w:t>
      </w:r>
      <w:r>
        <w:t>стоимость»</w:t>
      </w:r>
    </w:p>
    <w:p w:rsidR="00ED51FF" w:rsidRDefault="00ED51FF" w:rsidP="00ED51FF">
      <w:pPr>
        <w:jc w:val="both"/>
        <w:sectPr w:rsidR="00ED51FF">
          <w:pgSz w:w="11910" w:h="16840"/>
          <w:pgMar w:top="480" w:right="160" w:bottom="460" w:left="600" w:header="0" w:footer="200" w:gutter="0"/>
          <w:cols w:space="720"/>
        </w:sectPr>
      </w:pPr>
    </w:p>
    <w:p w:rsidR="00ED51FF" w:rsidRDefault="00ED51FF" w:rsidP="00ED51FF">
      <w:pPr>
        <w:pStyle w:val="a5"/>
        <w:numPr>
          <w:ilvl w:val="0"/>
          <w:numId w:val="28"/>
        </w:numPr>
        <w:tabs>
          <w:tab w:val="left" w:pos="972"/>
        </w:tabs>
        <w:spacing w:before="62"/>
        <w:ind w:left="119" w:right="402" w:firstLine="566"/>
      </w:pPr>
      <w:r>
        <w:lastRenderedPageBreak/>
        <w:t xml:space="preserve">Постановление Пленума ВАС РФ от 11.07.2014 № 46 </w:t>
      </w:r>
      <w:r>
        <w:rPr>
          <w:spacing w:val="-3"/>
        </w:rPr>
        <w:t xml:space="preserve">«О </w:t>
      </w:r>
      <w:r>
        <w:t>применении законодательства о государственной пошлине при рассмотрении дел в арбитражных</w:t>
      </w:r>
      <w:r>
        <w:rPr>
          <w:spacing w:val="-11"/>
        </w:rPr>
        <w:t xml:space="preserve"> </w:t>
      </w:r>
      <w:r>
        <w:t>судах»</w:t>
      </w:r>
    </w:p>
    <w:p w:rsidR="00ED51FF" w:rsidRDefault="00ED51FF" w:rsidP="00ED51FF">
      <w:pPr>
        <w:pStyle w:val="a5"/>
        <w:numPr>
          <w:ilvl w:val="0"/>
          <w:numId w:val="28"/>
        </w:numPr>
        <w:tabs>
          <w:tab w:val="left" w:pos="972"/>
        </w:tabs>
        <w:spacing w:before="120"/>
        <w:ind w:left="119" w:right="399" w:firstLine="566"/>
      </w:pPr>
      <w:r>
        <w:t xml:space="preserve">Постановление Пленума Верховного Суда РФ от 30.06.2015 № 28 «О некоторых вопросах, возникающих при рассмотрении судами дел об оспаривании </w:t>
      </w:r>
      <w:proofErr w:type="gramStart"/>
      <w:r>
        <w:t>результатов определения кадастровой стоимости объектов</w:t>
      </w:r>
      <w:r>
        <w:rPr>
          <w:spacing w:val="-2"/>
        </w:rPr>
        <w:t xml:space="preserve"> </w:t>
      </w:r>
      <w:r>
        <w:t>недвижимости</w:t>
      </w:r>
      <w:proofErr w:type="gramEnd"/>
      <w:r>
        <w:t>»</w:t>
      </w:r>
    </w:p>
    <w:p w:rsidR="00ED51FF" w:rsidRDefault="00ED51FF" w:rsidP="00ED51FF">
      <w:pPr>
        <w:pStyle w:val="a5"/>
        <w:numPr>
          <w:ilvl w:val="0"/>
          <w:numId w:val="28"/>
        </w:numPr>
        <w:tabs>
          <w:tab w:val="left" w:pos="972"/>
        </w:tabs>
        <w:ind w:left="119" w:right="400" w:firstLine="566"/>
      </w:pPr>
      <w:r>
        <w:t>Обзор практики рассмотрения судами дел, связанных с применением главы 23 Налогового кодекса Российской Федерации, утв. Президиумом Верховного Суда РФ</w:t>
      </w:r>
      <w:r>
        <w:rPr>
          <w:spacing w:val="-4"/>
        </w:rPr>
        <w:t xml:space="preserve"> </w:t>
      </w:r>
      <w:r>
        <w:t>21.10.2015</w:t>
      </w:r>
    </w:p>
    <w:p w:rsidR="00ED51FF" w:rsidRDefault="00ED51FF" w:rsidP="00ED51FF">
      <w:pPr>
        <w:pStyle w:val="a5"/>
        <w:numPr>
          <w:ilvl w:val="0"/>
          <w:numId w:val="28"/>
        </w:numPr>
        <w:tabs>
          <w:tab w:val="left" w:pos="972"/>
        </w:tabs>
        <w:spacing w:before="121"/>
        <w:ind w:hanging="287"/>
      </w:pPr>
      <w:r>
        <w:t>Обзор</w:t>
      </w:r>
      <w:r>
        <w:rPr>
          <w:spacing w:val="29"/>
        </w:rPr>
        <w:t xml:space="preserve"> </w:t>
      </w:r>
      <w:r>
        <w:t>практики</w:t>
      </w:r>
      <w:r>
        <w:rPr>
          <w:spacing w:val="29"/>
        </w:rPr>
        <w:t xml:space="preserve"> </w:t>
      </w:r>
      <w:r>
        <w:t>рассмотрения</w:t>
      </w:r>
      <w:r>
        <w:rPr>
          <w:spacing w:val="29"/>
        </w:rPr>
        <w:t xml:space="preserve"> </w:t>
      </w:r>
      <w:r>
        <w:t>судами</w:t>
      </w:r>
      <w:r>
        <w:rPr>
          <w:spacing w:val="29"/>
        </w:rPr>
        <w:t xml:space="preserve"> </w:t>
      </w:r>
      <w:r>
        <w:t>дел,</w:t>
      </w:r>
      <w:r>
        <w:rPr>
          <w:spacing w:val="30"/>
        </w:rPr>
        <w:t xml:space="preserve"> </w:t>
      </w:r>
      <w:r>
        <w:t>связанных</w:t>
      </w:r>
      <w:r>
        <w:rPr>
          <w:spacing w:val="30"/>
        </w:rPr>
        <w:t xml:space="preserve"> </w:t>
      </w:r>
      <w:r>
        <w:t>с</w:t>
      </w:r>
      <w:r>
        <w:rPr>
          <w:spacing w:val="30"/>
        </w:rPr>
        <w:t xml:space="preserve"> </w:t>
      </w:r>
      <w:r>
        <w:t>применением</w:t>
      </w:r>
      <w:r>
        <w:rPr>
          <w:spacing w:val="29"/>
        </w:rPr>
        <w:t xml:space="preserve"> </w:t>
      </w:r>
      <w:r>
        <w:t>отдельных</w:t>
      </w:r>
      <w:r>
        <w:rPr>
          <w:spacing w:val="30"/>
        </w:rPr>
        <w:t xml:space="preserve"> </w:t>
      </w:r>
      <w:r>
        <w:t>положений</w:t>
      </w:r>
      <w:r>
        <w:rPr>
          <w:spacing w:val="29"/>
        </w:rPr>
        <w:t xml:space="preserve"> </w:t>
      </w:r>
      <w:r>
        <w:t>раздела</w:t>
      </w:r>
    </w:p>
    <w:p w:rsidR="00ED51FF" w:rsidRDefault="00ED51FF" w:rsidP="00ED51FF">
      <w:pPr>
        <w:pStyle w:val="a5"/>
        <w:numPr>
          <w:ilvl w:val="1"/>
          <w:numId w:val="27"/>
        </w:numPr>
        <w:tabs>
          <w:tab w:val="left" w:pos="588"/>
        </w:tabs>
        <w:spacing w:before="1"/>
        <w:ind w:right="403" w:firstLine="0"/>
      </w:pPr>
      <w:r>
        <w:t>и статьи 269 Налогового кодекса Российской Федерации, утв. Президиумом Верховного Суда РФ 16.02.2017</w:t>
      </w:r>
    </w:p>
    <w:p w:rsidR="00ED51FF" w:rsidRDefault="00ED51FF" w:rsidP="00ED51FF">
      <w:pPr>
        <w:pStyle w:val="a5"/>
        <w:numPr>
          <w:ilvl w:val="0"/>
          <w:numId w:val="28"/>
        </w:numPr>
        <w:tabs>
          <w:tab w:val="left" w:pos="972"/>
        </w:tabs>
        <w:spacing w:before="118"/>
        <w:ind w:left="118" w:right="402" w:firstLine="566"/>
      </w:pPr>
      <w:r>
        <w:t>Обзор практики рассмотрения судами дел, связанных с применением глав 26.2 и 26.5 Налогового кодекса Российской Федерации в отношении субъектов малого и среднего предпринимательства, утв. Президиумом Верховного Суда РФ</w:t>
      </w:r>
      <w:r>
        <w:rPr>
          <w:spacing w:val="-2"/>
        </w:rPr>
        <w:t xml:space="preserve"> </w:t>
      </w:r>
      <w:r>
        <w:t>04.07.2018</w:t>
      </w:r>
    </w:p>
    <w:p w:rsidR="00ED51FF" w:rsidRDefault="00ED51FF" w:rsidP="00ED51FF">
      <w:pPr>
        <w:pStyle w:val="a5"/>
        <w:numPr>
          <w:ilvl w:val="0"/>
          <w:numId w:val="28"/>
        </w:numPr>
        <w:tabs>
          <w:tab w:val="left" w:pos="971"/>
        </w:tabs>
        <w:spacing w:before="122"/>
        <w:ind w:left="118" w:right="402" w:firstLine="566"/>
      </w:pPr>
      <w:r>
        <w:t>Определение Судебной коллегии по экономическим спорам Верховного Суда Российской Федерации от 28.05.2020 № 305-ЭС19-16064 по делу № А40-23565/2018 (дело "Красноярского завода цветных металлов имени В.Н.</w:t>
      </w:r>
      <w:r>
        <w:rPr>
          <w:spacing w:val="-2"/>
        </w:rPr>
        <w:t xml:space="preserve"> </w:t>
      </w:r>
      <w:proofErr w:type="spellStart"/>
      <w:r>
        <w:t>Гулидова</w:t>
      </w:r>
      <w:proofErr w:type="spellEnd"/>
      <w:r>
        <w:t>")</w:t>
      </w:r>
    </w:p>
    <w:p w:rsidR="00ED51FF" w:rsidRDefault="00ED51FF" w:rsidP="00ED51FF">
      <w:pPr>
        <w:pStyle w:val="a5"/>
        <w:numPr>
          <w:ilvl w:val="0"/>
          <w:numId w:val="28"/>
        </w:numPr>
        <w:tabs>
          <w:tab w:val="left" w:pos="971"/>
        </w:tabs>
        <w:ind w:left="118" w:right="403" w:firstLine="566"/>
      </w:pPr>
      <w:r>
        <w:t>Определение Судебной коллегии по экономическим спорам Верховного Суда Российской Федерации от 14.05.2020 № 307-ЭС19-27597 по делу № А42-7695/2017 («дело</w:t>
      </w:r>
      <w:r>
        <w:rPr>
          <w:spacing w:val="-8"/>
        </w:rPr>
        <w:t xml:space="preserve"> </w:t>
      </w:r>
      <w:r>
        <w:t>«Звездочки»»)</w:t>
      </w:r>
    </w:p>
    <w:p w:rsidR="00ED51FF" w:rsidRDefault="00ED51FF" w:rsidP="00ED51FF">
      <w:pPr>
        <w:pStyle w:val="a5"/>
        <w:numPr>
          <w:ilvl w:val="0"/>
          <w:numId w:val="28"/>
        </w:numPr>
        <w:tabs>
          <w:tab w:val="left" w:pos="971"/>
        </w:tabs>
        <w:spacing w:before="121"/>
        <w:ind w:left="118" w:right="404" w:firstLine="566"/>
      </w:pPr>
      <w:r>
        <w:t>Определение Судебной коллегии по экономическим спорам Верховного Суда РФ от 18.12.2019 N 307- КГ18-21424 по делу N</w:t>
      </w:r>
      <w:r>
        <w:rPr>
          <w:spacing w:val="-5"/>
        </w:rPr>
        <w:t xml:space="preserve"> </w:t>
      </w:r>
      <w:r>
        <w:t>А56-67008/2017</w:t>
      </w:r>
    </w:p>
    <w:p w:rsidR="00ED51FF" w:rsidRDefault="00ED51FF" w:rsidP="00ED51FF">
      <w:pPr>
        <w:pStyle w:val="a5"/>
        <w:numPr>
          <w:ilvl w:val="0"/>
          <w:numId w:val="28"/>
        </w:numPr>
        <w:tabs>
          <w:tab w:val="left" w:pos="971"/>
        </w:tabs>
        <w:spacing w:before="118"/>
        <w:ind w:left="118" w:right="404" w:firstLine="566"/>
      </w:pPr>
      <w:r>
        <w:t>Определение Судебной коллегии по экономическим спорам Верховного Суда РФ от 16.04.2019 N 302- КГ18-22744 по делу N</w:t>
      </w:r>
      <w:r>
        <w:rPr>
          <w:spacing w:val="-5"/>
        </w:rPr>
        <w:t xml:space="preserve"> </w:t>
      </w:r>
      <w:r>
        <w:t>А58-9294/2017</w:t>
      </w:r>
    </w:p>
    <w:p w:rsidR="00ED51FF" w:rsidRDefault="00ED51FF" w:rsidP="00ED51FF">
      <w:pPr>
        <w:pStyle w:val="a5"/>
        <w:numPr>
          <w:ilvl w:val="0"/>
          <w:numId w:val="28"/>
        </w:numPr>
        <w:tabs>
          <w:tab w:val="left" w:pos="970"/>
        </w:tabs>
        <w:spacing w:before="120"/>
        <w:ind w:left="117" w:right="404" w:firstLine="566"/>
      </w:pPr>
      <w:r>
        <w:t>Определение Судебной коллегии по экономическим спорам Верховного Суда РФ от 02.10.2019 N 307- ЭС19-8719 по делу N</w:t>
      </w:r>
      <w:r>
        <w:rPr>
          <w:spacing w:val="-4"/>
        </w:rPr>
        <w:t xml:space="preserve"> </w:t>
      </w:r>
      <w:r>
        <w:t>А56-44788/2018</w:t>
      </w:r>
    </w:p>
    <w:p w:rsidR="00ED51FF" w:rsidRDefault="00ED51FF" w:rsidP="00ED51FF">
      <w:pPr>
        <w:pStyle w:val="a5"/>
        <w:numPr>
          <w:ilvl w:val="0"/>
          <w:numId w:val="28"/>
        </w:numPr>
        <w:tabs>
          <w:tab w:val="left" w:pos="970"/>
        </w:tabs>
        <w:spacing w:before="121"/>
        <w:ind w:left="117" w:right="405" w:firstLine="566"/>
      </w:pPr>
      <w:r>
        <w:t>Определение Судебной коллегии по экономическим спорам Верховного Суда РФ от 12.07.2019 N 307- ЭС19-5241, А05-879/2018</w:t>
      </w:r>
    </w:p>
    <w:p w:rsidR="00ED51FF" w:rsidRDefault="00ED51FF" w:rsidP="00ED51FF">
      <w:pPr>
        <w:pStyle w:val="a5"/>
        <w:numPr>
          <w:ilvl w:val="0"/>
          <w:numId w:val="28"/>
        </w:numPr>
        <w:tabs>
          <w:tab w:val="left" w:pos="970"/>
        </w:tabs>
        <w:spacing w:before="120"/>
        <w:ind w:left="117" w:right="405" w:firstLine="566"/>
      </w:pPr>
      <w:r>
        <w:t>Определение Судебной коллегии по экономическим спорам Верховного Суда РФ от 02.07.2019 N 310- ЭС19-1705 по делу N</w:t>
      </w:r>
      <w:r>
        <w:rPr>
          <w:spacing w:val="-4"/>
        </w:rPr>
        <w:t xml:space="preserve"> </w:t>
      </w:r>
      <w:r>
        <w:t>А62-5153/2017</w:t>
      </w:r>
    </w:p>
    <w:p w:rsidR="00ED51FF" w:rsidRDefault="00ED51FF" w:rsidP="00ED51FF">
      <w:pPr>
        <w:pStyle w:val="a5"/>
        <w:numPr>
          <w:ilvl w:val="0"/>
          <w:numId w:val="28"/>
        </w:numPr>
        <w:tabs>
          <w:tab w:val="left" w:pos="970"/>
        </w:tabs>
        <w:spacing w:before="121"/>
        <w:ind w:left="117" w:right="405" w:firstLine="566"/>
      </w:pPr>
      <w:r>
        <w:t>Определение Судебной коллегии по экономическим спорам Верховного Суда РФ от 26.08.2019 N 309- КГ18-26166 по делу N</w:t>
      </w:r>
      <w:r>
        <w:rPr>
          <w:spacing w:val="-5"/>
        </w:rPr>
        <w:t xml:space="preserve"> </w:t>
      </w:r>
      <w:r>
        <w:t>А47-9881/2017</w:t>
      </w:r>
    </w:p>
    <w:p w:rsidR="00ED51FF" w:rsidRDefault="00ED51FF" w:rsidP="00ED51FF">
      <w:pPr>
        <w:pStyle w:val="a5"/>
        <w:numPr>
          <w:ilvl w:val="0"/>
          <w:numId w:val="28"/>
        </w:numPr>
        <w:tabs>
          <w:tab w:val="left" w:pos="970"/>
        </w:tabs>
        <w:spacing w:before="118"/>
        <w:ind w:left="117" w:right="404" w:firstLine="566"/>
      </w:pPr>
      <w:r>
        <w:t>Определение Судебной коллегии по экономическим спорам Верховного Суда РФ от 31.01.2018 по делу N 306-КГ17-15420,</w:t>
      </w:r>
      <w:r>
        <w:rPr>
          <w:spacing w:val="-1"/>
        </w:rPr>
        <w:t xml:space="preserve"> </w:t>
      </w:r>
      <w:r>
        <w:t>А57-25507/2016</w:t>
      </w:r>
    </w:p>
    <w:p w:rsidR="00ED51FF" w:rsidRDefault="00ED51FF" w:rsidP="00ED51FF">
      <w:pPr>
        <w:pStyle w:val="a5"/>
        <w:numPr>
          <w:ilvl w:val="0"/>
          <w:numId w:val="28"/>
        </w:numPr>
        <w:tabs>
          <w:tab w:val="left" w:pos="970"/>
        </w:tabs>
        <w:spacing w:before="120"/>
        <w:ind w:left="969" w:hanging="287"/>
      </w:pPr>
      <w:r>
        <w:t>Постановление Арбитражного суда Западно-Сибирского округа от 09.07.2020 № Ф04-611/2020 по</w:t>
      </w:r>
      <w:r>
        <w:rPr>
          <w:spacing w:val="28"/>
        </w:rPr>
        <w:t xml:space="preserve"> </w:t>
      </w:r>
      <w:r>
        <w:t>делу</w:t>
      </w:r>
    </w:p>
    <w:p w:rsidR="00ED51FF" w:rsidRDefault="00ED51FF" w:rsidP="00ED51FF">
      <w:pPr>
        <w:pStyle w:val="a3"/>
        <w:spacing w:before="2"/>
        <w:ind w:left="116" w:firstLine="0"/>
      </w:pPr>
      <w:r>
        <w:t>№ А27-17275/2019 (дело «</w:t>
      </w:r>
      <w:proofErr w:type="spellStart"/>
      <w:r>
        <w:t>Кузбассконсервмолоко</w:t>
      </w:r>
      <w:proofErr w:type="spellEnd"/>
      <w:r>
        <w:t>»)</w:t>
      </w:r>
    </w:p>
    <w:p w:rsidR="00ED51FF" w:rsidRDefault="00ED51FF" w:rsidP="00ED51FF">
      <w:pPr>
        <w:pStyle w:val="a3"/>
        <w:spacing w:before="1"/>
        <w:ind w:left="0" w:firstLine="0"/>
        <w:jc w:val="left"/>
        <w:rPr>
          <w:sz w:val="21"/>
        </w:rPr>
      </w:pPr>
    </w:p>
    <w:p w:rsidR="00ED51FF" w:rsidRDefault="00ED51FF" w:rsidP="00ED51FF">
      <w:pPr>
        <w:pStyle w:val="2"/>
      </w:pPr>
      <w:r>
        <w:t>Дополнительные источники информации</w:t>
      </w:r>
    </w:p>
    <w:p w:rsidR="00ED51FF" w:rsidRDefault="00ED51FF" w:rsidP="00ED51FF">
      <w:pPr>
        <w:pStyle w:val="a3"/>
        <w:spacing w:before="1"/>
        <w:ind w:left="0" w:firstLine="0"/>
        <w:jc w:val="left"/>
        <w:rPr>
          <w:b/>
          <w:sz w:val="30"/>
        </w:rPr>
      </w:pPr>
    </w:p>
    <w:p w:rsidR="00ED51FF" w:rsidRDefault="00ED51FF" w:rsidP="00ED51FF">
      <w:pPr>
        <w:pStyle w:val="a3"/>
        <w:spacing w:before="0" w:line="355" w:lineRule="auto"/>
        <w:ind w:left="686" w:right="5641" w:firstLine="0"/>
        <w:jc w:val="left"/>
      </w:pPr>
      <w:r>
        <w:t>Справочная правовая система «</w:t>
      </w:r>
      <w:proofErr w:type="spellStart"/>
      <w:r>
        <w:t>КонсультантПлюс</w:t>
      </w:r>
      <w:proofErr w:type="spellEnd"/>
      <w:r>
        <w:t>» Справочно-правовая система «Гарант»</w:t>
      </w:r>
    </w:p>
    <w:p w:rsidR="00ED51FF" w:rsidRDefault="00ED51FF" w:rsidP="00ED51FF">
      <w:pPr>
        <w:pStyle w:val="a3"/>
        <w:spacing w:before="0" w:line="251" w:lineRule="exact"/>
        <w:ind w:left="686" w:firstLine="0"/>
        <w:jc w:val="left"/>
      </w:pPr>
      <w:r>
        <w:t>База данных «Законодательство стран СНГ»</w:t>
      </w:r>
    </w:p>
    <w:p w:rsidR="00ED51FF" w:rsidRDefault="00ED51FF" w:rsidP="00ED51FF">
      <w:pPr>
        <w:pStyle w:val="a3"/>
        <w:spacing w:line="355" w:lineRule="auto"/>
        <w:ind w:left="686" w:right="4215" w:firstLine="0"/>
        <w:jc w:val="left"/>
      </w:pPr>
      <w:r>
        <w:t xml:space="preserve">Официальный сайт Федеральной налоговой службы </w:t>
      </w:r>
      <w:hyperlink r:id="rId8">
        <w:r>
          <w:t>www.nalog.ru</w:t>
        </w:r>
      </w:hyperlink>
      <w:r>
        <w:t xml:space="preserve"> Картотека арбитражных дел </w:t>
      </w:r>
      <w:hyperlink r:id="rId9">
        <w:r>
          <w:t>http://kad.arbitr.ru</w:t>
        </w:r>
      </w:hyperlink>
    </w:p>
    <w:p w:rsidR="00ED51FF" w:rsidRDefault="00ED51FF" w:rsidP="00ED51FF">
      <w:pPr>
        <w:pStyle w:val="a3"/>
        <w:spacing w:before="0" w:line="251" w:lineRule="exact"/>
        <w:ind w:left="686" w:firstLine="0"/>
        <w:jc w:val="left"/>
      </w:pPr>
      <w:r>
        <w:t>Информационно-аналитический портал eLIBRARY.RU (научная электронная библиотека)</w:t>
      </w:r>
    </w:p>
    <w:p w:rsidR="00ED51FF" w:rsidRDefault="00ED51FF" w:rsidP="00ED51FF">
      <w:pPr>
        <w:spacing w:line="251" w:lineRule="exact"/>
        <w:sectPr w:rsidR="00ED51FF">
          <w:pgSz w:w="11910" w:h="16840"/>
          <w:pgMar w:top="480" w:right="160" w:bottom="460" w:left="600" w:header="0" w:footer="200" w:gutter="0"/>
          <w:cols w:space="720"/>
        </w:sectPr>
      </w:pPr>
    </w:p>
    <w:p w:rsidR="00ED51FF" w:rsidRDefault="00ED51FF" w:rsidP="00ED51FF">
      <w:pPr>
        <w:pStyle w:val="1"/>
        <w:ind w:right="434"/>
        <w:jc w:val="center"/>
      </w:pPr>
      <w:bookmarkStart w:id="36" w:name="Раздел_3_Правовое_регулирование_экономич"/>
      <w:bookmarkEnd w:id="36"/>
      <w:r>
        <w:lastRenderedPageBreak/>
        <w:t>Раздел 3 Правовое регулирование экономической деятельности</w:t>
      </w:r>
    </w:p>
    <w:p w:rsidR="00ED51FF" w:rsidRDefault="00ED51FF" w:rsidP="00ED51FF">
      <w:pPr>
        <w:pStyle w:val="2"/>
        <w:spacing w:before="240" w:line="322" w:lineRule="exact"/>
        <w:ind w:right="2"/>
      </w:pPr>
      <w:bookmarkStart w:id="37" w:name="Модуль_3.1._Теоретические_основы_правово"/>
      <w:bookmarkEnd w:id="37"/>
      <w:r>
        <w:t xml:space="preserve">Модуль 3.1. </w:t>
      </w:r>
      <w:proofErr w:type="gramStart"/>
      <w:r>
        <w:t>Теоретические основы правового регулирования экономической</w:t>
      </w:r>
      <w:proofErr w:type="gramEnd"/>
    </w:p>
    <w:p w:rsidR="00ED51FF" w:rsidRDefault="00ED51FF" w:rsidP="00ED51FF">
      <w:pPr>
        <w:spacing w:line="322" w:lineRule="exact"/>
        <w:ind w:left="152" w:right="434"/>
        <w:jc w:val="center"/>
        <w:rPr>
          <w:b/>
          <w:sz w:val="28"/>
        </w:rPr>
      </w:pPr>
      <w:r>
        <w:rPr>
          <w:b/>
          <w:sz w:val="28"/>
        </w:rPr>
        <w:t>деятельности</w:t>
      </w:r>
    </w:p>
    <w:p w:rsidR="00ED51FF" w:rsidRDefault="00ED51FF" w:rsidP="00ED51FF">
      <w:pPr>
        <w:pStyle w:val="3"/>
        <w:numPr>
          <w:ilvl w:val="2"/>
          <w:numId w:val="26"/>
        </w:numPr>
        <w:tabs>
          <w:tab w:val="left" w:pos="1930"/>
        </w:tabs>
        <w:spacing w:before="119"/>
        <w:ind w:hanging="1651"/>
        <w:jc w:val="left"/>
      </w:pPr>
      <w:bookmarkStart w:id="38" w:name="3.1.1._Публичное_и_частное_право_в_регул"/>
      <w:bookmarkEnd w:id="38"/>
      <w:r>
        <w:t>Публичное и частное право в регулировании экономической</w:t>
      </w:r>
      <w:r>
        <w:rPr>
          <w:spacing w:val="-9"/>
        </w:rPr>
        <w:t xml:space="preserve"> </w:t>
      </w:r>
      <w:r>
        <w:t>деятельности</w:t>
      </w:r>
    </w:p>
    <w:p w:rsidR="00ED51FF" w:rsidRDefault="00ED51FF" w:rsidP="00ED51FF">
      <w:pPr>
        <w:pStyle w:val="a3"/>
        <w:spacing w:before="117"/>
        <w:ind w:left="119" w:right="401"/>
      </w:pPr>
      <w:r>
        <w:t xml:space="preserve">Публичное и частное право в регулировании экономических отношений. Критерии выделения частного права: интересы отдельных лиц, их правовое положение и имущественные отношения. </w:t>
      </w:r>
      <w:proofErr w:type="gramStart"/>
      <w:r>
        <w:t xml:space="preserve">Критерии выделения публичного права: публичные (общественные и государственные) интересы, правовое положение публичных образований, в </w:t>
      </w:r>
      <w:proofErr w:type="spellStart"/>
      <w:r>
        <w:t>т.ч</w:t>
      </w:r>
      <w:proofErr w:type="spellEnd"/>
      <w:r>
        <w:t>. государства, его органов, их имущественные отношения.</w:t>
      </w:r>
      <w:proofErr w:type="gramEnd"/>
      <w:r>
        <w:t xml:space="preserve"> Соотношение публичного и частного права. Государственное регулирование экономики: понятие и пределы.</w:t>
      </w:r>
    </w:p>
    <w:p w:rsidR="00ED51FF" w:rsidRDefault="00ED51FF" w:rsidP="00ED51FF">
      <w:pPr>
        <w:pStyle w:val="a3"/>
        <w:spacing w:before="120"/>
        <w:ind w:left="685" w:firstLine="0"/>
      </w:pPr>
      <w:r>
        <w:t>Гражданское право – отрасль частного права.</w:t>
      </w:r>
    </w:p>
    <w:p w:rsidR="00ED51FF" w:rsidRDefault="00ED51FF" w:rsidP="00ED51FF">
      <w:pPr>
        <w:pStyle w:val="a3"/>
        <w:ind w:left="119" w:right="401"/>
      </w:pPr>
      <w:r>
        <w:t>Экономические отношения как предмет правового регулирования. Дифференциация экономических отношений и методов их правового регулирования. Отрасли права, регулирующие экономические отношения: конституционное право, гражданское право, трудовое право, финансовое право, бюджетное право и др. Принципы регулирования экономических отношений и области их применения.</w:t>
      </w:r>
    </w:p>
    <w:p w:rsidR="00ED51FF" w:rsidRDefault="00ED51FF" w:rsidP="00ED51FF">
      <w:pPr>
        <w:pStyle w:val="a3"/>
        <w:spacing w:before="120"/>
        <w:ind w:left="119" w:right="399"/>
      </w:pPr>
      <w:r>
        <w:t>Предпринимательская деятельность как правовая форма экономической деятельности. Понятие и признаки предпринимательской деятельности. Дифференциация видов (направлений) предпринимательской деятельности. Принцип добросовестности в осуществлении предпринимательской деятельности.</w:t>
      </w:r>
    </w:p>
    <w:p w:rsidR="00ED51FF" w:rsidRDefault="00ED51FF" w:rsidP="00ED51FF">
      <w:pPr>
        <w:pStyle w:val="a3"/>
        <w:spacing w:before="1"/>
        <w:ind w:left="0" w:firstLine="0"/>
        <w:jc w:val="left"/>
        <w:rPr>
          <w:sz w:val="21"/>
        </w:rPr>
      </w:pPr>
    </w:p>
    <w:p w:rsidR="00ED51FF" w:rsidRDefault="00ED51FF" w:rsidP="00ED51FF">
      <w:pPr>
        <w:pStyle w:val="3"/>
        <w:numPr>
          <w:ilvl w:val="2"/>
          <w:numId w:val="26"/>
        </w:numPr>
        <w:tabs>
          <w:tab w:val="left" w:pos="2914"/>
        </w:tabs>
        <w:spacing w:before="1"/>
        <w:ind w:left="2913" w:hanging="601"/>
        <w:jc w:val="both"/>
      </w:pPr>
      <w:bookmarkStart w:id="39" w:name="3.1.2._Правовой_инструментарий_экономиче"/>
      <w:bookmarkEnd w:id="39"/>
      <w:r>
        <w:t>Правовой инструментарий экономической</w:t>
      </w:r>
      <w:r>
        <w:rPr>
          <w:spacing w:val="-2"/>
        </w:rPr>
        <w:t xml:space="preserve"> </w:t>
      </w:r>
      <w:r>
        <w:t>деятельности</w:t>
      </w:r>
    </w:p>
    <w:p w:rsidR="00ED51FF" w:rsidRDefault="00ED51FF" w:rsidP="00ED51FF">
      <w:pPr>
        <w:pStyle w:val="a3"/>
        <w:spacing w:before="117"/>
        <w:ind w:right="404"/>
      </w:pPr>
      <w:r>
        <w:t>Понятие правовой нормы. Императивные и диспозитивные нормы. Предмет и метод правового регулирования.</w:t>
      </w:r>
    </w:p>
    <w:p w:rsidR="00ED51FF" w:rsidRDefault="00ED51FF" w:rsidP="00ED51FF">
      <w:pPr>
        <w:pStyle w:val="a3"/>
        <w:spacing w:before="120"/>
        <w:ind w:right="400"/>
      </w:pPr>
      <w:r>
        <w:t>Нормативные акты. Классификация нормативных актов по юридической силе и по отраслям законодательства. Ненормативные акты. Обычаи и область их применения. Аналогия права и аналогия закона - пределы применения. Нормы международного права и международные договоры.</w:t>
      </w:r>
    </w:p>
    <w:p w:rsidR="00ED51FF" w:rsidRDefault="00ED51FF" w:rsidP="00ED51FF">
      <w:pPr>
        <w:pStyle w:val="a3"/>
        <w:spacing w:before="120"/>
        <w:ind w:right="399"/>
      </w:pPr>
      <w:r>
        <w:t>Действие нормативных актов во времени. Вступление в силу и прекращение действия  нормативных актов. Обратная сила</w:t>
      </w:r>
      <w:r>
        <w:rPr>
          <w:spacing w:val="-2"/>
        </w:rPr>
        <w:t xml:space="preserve"> </w:t>
      </w:r>
      <w:r>
        <w:t>закона.</w:t>
      </w:r>
    </w:p>
    <w:p w:rsidR="00ED51FF" w:rsidRDefault="00ED51FF" w:rsidP="00ED51FF">
      <w:pPr>
        <w:pStyle w:val="a3"/>
        <w:spacing w:before="120"/>
        <w:ind w:left="686" w:firstLine="0"/>
      </w:pPr>
      <w:r>
        <w:t>Роль судебных прецедентов и пределы их применения.</w:t>
      </w:r>
    </w:p>
    <w:p w:rsidR="00ED51FF" w:rsidRDefault="00ED51FF" w:rsidP="00ED51FF">
      <w:pPr>
        <w:pStyle w:val="a3"/>
        <w:spacing w:before="0"/>
        <w:ind w:left="0" w:firstLine="0"/>
        <w:jc w:val="left"/>
        <w:rPr>
          <w:sz w:val="21"/>
        </w:rPr>
      </w:pPr>
    </w:p>
    <w:p w:rsidR="00ED51FF" w:rsidRDefault="00ED51FF" w:rsidP="00ED51FF">
      <w:pPr>
        <w:pStyle w:val="3"/>
        <w:numPr>
          <w:ilvl w:val="2"/>
          <w:numId w:val="26"/>
        </w:numPr>
        <w:tabs>
          <w:tab w:val="left" w:pos="1913"/>
        </w:tabs>
        <w:spacing w:before="1"/>
        <w:ind w:left="1912" w:hanging="601"/>
        <w:jc w:val="both"/>
      </w:pPr>
      <w:bookmarkStart w:id="40" w:name="3.1.3._Юридическая_ответственность._Осно"/>
      <w:bookmarkEnd w:id="40"/>
      <w:r>
        <w:t>Юридическая ответственность. Основания, виды, отраслевые</w:t>
      </w:r>
      <w:r>
        <w:rPr>
          <w:spacing w:val="-7"/>
        </w:rPr>
        <w:t xml:space="preserve"> </w:t>
      </w:r>
      <w:r>
        <w:t>особенности</w:t>
      </w:r>
    </w:p>
    <w:p w:rsidR="00ED51FF" w:rsidRDefault="00ED51FF" w:rsidP="00ED51FF">
      <w:pPr>
        <w:pStyle w:val="a3"/>
        <w:spacing w:before="117"/>
        <w:ind w:right="400"/>
      </w:pPr>
      <w:r>
        <w:t>Понятие и виды юридической ответственности. Условия (основания) наступления юридической ответственности. Вина как основание юридической ответственности. Презумпция невиновности. Санкция как мера юридической ответственности. Отраслевые особенности санкций за правонарушения в сфере экономической деятельности: гражданско-правовые санкции, административные, налоговые, уголовные санкции.</w:t>
      </w:r>
    </w:p>
    <w:p w:rsidR="00ED51FF" w:rsidRDefault="00ED51FF" w:rsidP="00ED51FF">
      <w:pPr>
        <w:pStyle w:val="a3"/>
        <w:spacing w:before="2"/>
        <w:ind w:left="0" w:firstLine="0"/>
        <w:jc w:val="left"/>
        <w:rPr>
          <w:sz w:val="21"/>
        </w:rPr>
      </w:pPr>
    </w:p>
    <w:p w:rsidR="00ED51FF" w:rsidRDefault="00ED51FF" w:rsidP="00ED51FF">
      <w:pPr>
        <w:pStyle w:val="2"/>
        <w:spacing w:line="242" w:lineRule="auto"/>
        <w:ind w:left="427" w:right="624" w:firstLine="489"/>
        <w:jc w:val="left"/>
      </w:pPr>
      <w:bookmarkStart w:id="41" w:name="Модуль_3.2._Особенности_правового_положе"/>
      <w:bookmarkEnd w:id="41"/>
      <w:r>
        <w:t xml:space="preserve">Модуль 3.2. Особенности правового положения участников экономической деятельности. Субъекты предпринимательства как участники </w:t>
      </w:r>
      <w:proofErr w:type="gramStart"/>
      <w:r>
        <w:t>экономической</w:t>
      </w:r>
      <w:proofErr w:type="gramEnd"/>
    </w:p>
    <w:p w:rsidR="00ED51FF" w:rsidRDefault="00ED51FF" w:rsidP="00ED51FF">
      <w:pPr>
        <w:spacing w:line="317" w:lineRule="exact"/>
        <w:ind w:left="4574"/>
        <w:rPr>
          <w:b/>
          <w:sz w:val="28"/>
        </w:rPr>
      </w:pPr>
      <w:r>
        <w:rPr>
          <w:b/>
          <w:sz w:val="28"/>
        </w:rPr>
        <w:t>деятельности</w:t>
      </w:r>
    </w:p>
    <w:p w:rsidR="00ED51FF" w:rsidRDefault="00ED51FF" w:rsidP="00ED51FF">
      <w:pPr>
        <w:pStyle w:val="a5"/>
        <w:numPr>
          <w:ilvl w:val="2"/>
          <w:numId w:val="25"/>
        </w:numPr>
        <w:tabs>
          <w:tab w:val="left" w:pos="4952"/>
        </w:tabs>
        <w:spacing w:before="239" w:line="348" w:lineRule="auto"/>
        <w:ind w:right="3027" w:firstLine="3664"/>
        <w:jc w:val="left"/>
      </w:pPr>
      <w:bookmarkStart w:id="42" w:name="3.2.1._Юридические_лица"/>
      <w:bookmarkEnd w:id="42"/>
      <w:r>
        <w:rPr>
          <w:b/>
          <w:sz w:val="24"/>
        </w:rPr>
        <w:t xml:space="preserve">Юридические лица </w:t>
      </w:r>
      <w:r>
        <w:t>Юридические лица. Понятие и признаки юридического лица. Правоспособность юридического лица (общая, специальная,</w:t>
      </w:r>
      <w:r>
        <w:rPr>
          <w:spacing w:val="-23"/>
        </w:rPr>
        <w:t xml:space="preserve"> </w:t>
      </w:r>
      <w:r>
        <w:t>исключительная).</w:t>
      </w:r>
    </w:p>
    <w:p w:rsidR="00ED51FF" w:rsidRDefault="00ED51FF" w:rsidP="00ED51FF">
      <w:pPr>
        <w:pStyle w:val="a3"/>
        <w:spacing w:before="5"/>
        <w:ind w:right="401"/>
      </w:pPr>
      <w:r>
        <w:t>Подходы к классификации юридических лиц. Коммерческие и некоммерческие организации. Корпорации и унитарные организации. Классификация юридических лиц по объему вещных прав  самого юридического лица на используемое им имущество, факт участия (членства) учредителей в</w:t>
      </w:r>
      <w:r>
        <w:rPr>
          <w:spacing w:val="-13"/>
        </w:rPr>
        <w:t xml:space="preserve"> </w:t>
      </w:r>
      <w:r>
        <w:t>организации.</w:t>
      </w:r>
    </w:p>
    <w:p w:rsidR="00ED51FF" w:rsidRDefault="00ED51FF" w:rsidP="00ED51FF">
      <w:pPr>
        <w:pStyle w:val="a3"/>
        <w:spacing w:before="120"/>
        <w:ind w:right="399"/>
      </w:pPr>
      <w:r>
        <w:t>Виды юридических лиц. Полное товарищество: обязанности участников полного товарищества, распределение прибылей и убытков полного товарищества, ответственность участников. Товарищество на вере: права и обязанности вкладчиков. Крестьянское (фермерское) хозяйство. Общество с ограниченной ответственностью. Акционерное общество (публичное, непубличное). Производственные кооперативы. Государственные и муниципальные унитарные предприятия. Некоммерческие организации.</w:t>
      </w:r>
    </w:p>
    <w:p w:rsidR="00ED51FF" w:rsidRDefault="00ED51FF" w:rsidP="00ED51FF">
      <w:pPr>
        <w:sectPr w:rsidR="00ED51FF">
          <w:pgSz w:w="11910" w:h="16840"/>
          <w:pgMar w:top="600" w:right="160" w:bottom="460" w:left="600" w:header="0" w:footer="200" w:gutter="0"/>
          <w:cols w:space="720"/>
        </w:sectPr>
      </w:pPr>
    </w:p>
    <w:p w:rsidR="00ED51FF" w:rsidRDefault="00ED51FF" w:rsidP="00ED51FF">
      <w:pPr>
        <w:pStyle w:val="a3"/>
        <w:spacing w:before="62"/>
        <w:ind w:right="401"/>
      </w:pPr>
      <w:r>
        <w:lastRenderedPageBreak/>
        <w:t>Порядок и способы создания юридических лиц. Учредительные документы. Государственная регистрация юридического лица. Органы юридического лица: органы управления, исполнительные органы. Компетенция органов юридического лица. Наименование (фирменное наименование) и местонахождение юридического лица. Представительства и филиалы юридического лица.</w:t>
      </w:r>
    </w:p>
    <w:p w:rsidR="00ED51FF" w:rsidRDefault="00ED51FF" w:rsidP="00ED51FF">
      <w:pPr>
        <w:pStyle w:val="a3"/>
        <w:spacing w:before="120"/>
        <w:ind w:right="401"/>
      </w:pPr>
      <w:r>
        <w:t>Лицензирование отдельных видов экономической деятельности. Получение допуска саморегулируемых организаций (СРО), свидетельство о допуске СРО.</w:t>
      </w:r>
    </w:p>
    <w:p w:rsidR="00ED51FF" w:rsidRDefault="00ED51FF" w:rsidP="00ED51FF">
      <w:pPr>
        <w:pStyle w:val="a3"/>
        <w:spacing w:before="121"/>
        <w:ind w:right="399"/>
      </w:pPr>
      <w:r>
        <w:t>Реорганизация юридического лица и ее виды. Правопреемство при реорганизации юридических лиц: передаточный акт, момент перехода прав. Гарантии прав кредиторов юридического лица при его реорганизации.</w:t>
      </w:r>
    </w:p>
    <w:p w:rsidR="00ED51FF" w:rsidRDefault="00ED51FF" w:rsidP="00ED51FF">
      <w:pPr>
        <w:pStyle w:val="a3"/>
        <w:ind w:right="403"/>
      </w:pPr>
      <w:r>
        <w:t>Ликвидация юридического лица. Основания ликвидации: по решению учредителей (участников), по решению суда. Порядок ликвидации, очередность удовлетворения требований кредиторов. Имущество юридического лица, на которое не может быть обращено взыскание.</w:t>
      </w:r>
    </w:p>
    <w:p w:rsidR="00ED51FF" w:rsidRDefault="00ED51FF" w:rsidP="00ED51FF">
      <w:pPr>
        <w:pStyle w:val="a3"/>
        <w:spacing w:before="120"/>
        <w:ind w:right="399"/>
      </w:pPr>
      <w:r>
        <w:t>Особенности правового положения кредитных организаций</w:t>
      </w:r>
      <w:r>
        <w:rPr>
          <w:i/>
        </w:rPr>
        <w:t xml:space="preserve">. </w:t>
      </w:r>
      <w:r>
        <w:t>Правовое положение коммерческих банков и небанковских кредитных организаций. Организационно-правовые формы кредитных организаций. Государственная регистрация и лицензирование банковской деятельности. Виды банковских операций. Банковская тайна.</w:t>
      </w:r>
    </w:p>
    <w:p w:rsidR="00ED51FF" w:rsidRDefault="00ED51FF" w:rsidP="00ED51FF">
      <w:pPr>
        <w:pStyle w:val="a3"/>
        <w:spacing w:before="2"/>
        <w:ind w:left="0" w:firstLine="0"/>
        <w:jc w:val="left"/>
        <w:rPr>
          <w:sz w:val="21"/>
        </w:rPr>
      </w:pPr>
    </w:p>
    <w:p w:rsidR="00ED51FF" w:rsidRDefault="00ED51FF" w:rsidP="00ED51FF">
      <w:pPr>
        <w:pStyle w:val="3"/>
        <w:numPr>
          <w:ilvl w:val="2"/>
          <w:numId w:val="25"/>
        </w:numPr>
        <w:tabs>
          <w:tab w:val="left" w:pos="1515"/>
        </w:tabs>
        <w:ind w:left="1514" w:hanging="601"/>
        <w:jc w:val="left"/>
      </w:pPr>
      <w:bookmarkStart w:id="43" w:name="3.2.2._Предпринимательская_деятельность_"/>
      <w:bookmarkEnd w:id="43"/>
      <w:r>
        <w:t>Предпринимательская деятельность граждан без образования юридического</w:t>
      </w:r>
      <w:r>
        <w:rPr>
          <w:spacing w:val="-13"/>
        </w:rPr>
        <w:t xml:space="preserve"> </w:t>
      </w:r>
      <w:r>
        <w:t>лица</w:t>
      </w:r>
    </w:p>
    <w:p w:rsidR="00ED51FF" w:rsidRDefault="00ED51FF" w:rsidP="00ED51FF">
      <w:pPr>
        <w:pStyle w:val="a3"/>
        <w:spacing w:before="117"/>
        <w:jc w:val="left"/>
      </w:pPr>
      <w:r>
        <w:t xml:space="preserve">Физические лица – участники экономической деятельности. </w:t>
      </w:r>
      <w:proofErr w:type="spellStart"/>
      <w:r>
        <w:t>Правосубъектность</w:t>
      </w:r>
      <w:proofErr w:type="spellEnd"/>
      <w:r>
        <w:t xml:space="preserve"> физических лиц. Ведение предпринимательской деятельности без регистрации.</w:t>
      </w:r>
    </w:p>
    <w:p w:rsidR="00ED51FF" w:rsidRDefault="00ED51FF" w:rsidP="00ED51FF">
      <w:pPr>
        <w:pStyle w:val="a3"/>
        <w:spacing w:before="121"/>
        <w:jc w:val="left"/>
      </w:pPr>
      <w:r>
        <w:t>Особенности правового положения индивидуального предпринимателя. Особенности регистрации индивидуального предпринимателя. Прекращение деятельности индивидуального предпринимателя.</w:t>
      </w:r>
    </w:p>
    <w:p w:rsidR="00ED51FF" w:rsidRDefault="00ED51FF" w:rsidP="00ED51FF">
      <w:pPr>
        <w:pStyle w:val="a3"/>
        <w:spacing w:before="10"/>
        <w:ind w:left="0" w:firstLine="0"/>
        <w:jc w:val="left"/>
        <w:rPr>
          <w:sz w:val="20"/>
        </w:rPr>
      </w:pPr>
    </w:p>
    <w:p w:rsidR="00ED51FF" w:rsidRDefault="00ED51FF" w:rsidP="00ED51FF">
      <w:pPr>
        <w:pStyle w:val="3"/>
        <w:numPr>
          <w:ilvl w:val="2"/>
          <w:numId w:val="25"/>
        </w:numPr>
        <w:tabs>
          <w:tab w:val="left" w:pos="2254"/>
        </w:tabs>
        <w:spacing w:before="1"/>
        <w:ind w:left="2253" w:hanging="601"/>
        <w:jc w:val="left"/>
      </w:pPr>
      <w:bookmarkStart w:id="44" w:name="3.2.3._Особенности_правового_статуса_суб"/>
      <w:bookmarkEnd w:id="44"/>
      <w:r>
        <w:t>Особенности правового статуса субъектов малого и среднего</w:t>
      </w:r>
      <w:r>
        <w:rPr>
          <w:spacing w:val="-4"/>
        </w:rPr>
        <w:t xml:space="preserve"> </w:t>
      </w:r>
      <w:r>
        <w:t>бизнеса</w:t>
      </w:r>
    </w:p>
    <w:p w:rsidR="00ED51FF" w:rsidRDefault="00ED51FF" w:rsidP="00ED51FF">
      <w:pPr>
        <w:pStyle w:val="a3"/>
        <w:spacing w:before="117"/>
        <w:ind w:right="631"/>
        <w:jc w:val="left"/>
      </w:pPr>
      <w:r>
        <w:t>Критерии отнесения юридических лиц и индивидуальных предпринимателей к субъектам малого и среднего бизнеса. Особенности правового регулирования малого и среднего бизнеса.</w:t>
      </w:r>
    </w:p>
    <w:p w:rsidR="00ED51FF" w:rsidRDefault="00ED51FF" w:rsidP="00ED51FF">
      <w:pPr>
        <w:pStyle w:val="a3"/>
        <w:spacing w:before="2"/>
        <w:ind w:left="0" w:firstLine="0"/>
        <w:jc w:val="left"/>
        <w:rPr>
          <w:sz w:val="21"/>
        </w:rPr>
      </w:pPr>
    </w:p>
    <w:p w:rsidR="00ED51FF" w:rsidRDefault="00ED51FF" w:rsidP="00ED51FF">
      <w:pPr>
        <w:pStyle w:val="2"/>
        <w:spacing w:before="1"/>
        <w:ind w:left="2795" w:right="544" w:hanging="1961"/>
        <w:jc w:val="left"/>
      </w:pPr>
      <w:bookmarkStart w:id="45" w:name="Модуль_3.3._Объекты_гражданских_правоотн"/>
      <w:bookmarkEnd w:id="45"/>
      <w:r>
        <w:t>Модуль 3.3. Объекты гражданских правоотношений. Имущественные права участников экономической деятельности</w:t>
      </w:r>
    </w:p>
    <w:p w:rsidR="00ED51FF" w:rsidRDefault="00ED51FF" w:rsidP="00ED51FF">
      <w:pPr>
        <w:pStyle w:val="3"/>
        <w:numPr>
          <w:ilvl w:val="2"/>
          <w:numId w:val="24"/>
        </w:numPr>
        <w:tabs>
          <w:tab w:val="left" w:pos="3483"/>
        </w:tabs>
        <w:spacing w:before="240"/>
        <w:ind w:hanging="601"/>
        <w:jc w:val="both"/>
      </w:pPr>
      <w:bookmarkStart w:id="46" w:name="3.3.1._Виды_объектов_гражданских_правоот"/>
      <w:bookmarkEnd w:id="46"/>
      <w:r>
        <w:t>Виды объектов гражданских</w:t>
      </w:r>
      <w:r>
        <w:rPr>
          <w:spacing w:val="-2"/>
        </w:rPr>
        <w:t xml:space="preserve"> </w:t>
      </w:r>
      <w:r>
        <w:t>правоотношений</w:t>
      </w:r>
    </w:p>
    <w:p w:rsidR="00ED51FF" w:rsidRDefault="00ED51FF" w:rsidP="00ED51FF">
      <w:pPr>
        <w:pStyle w:val="a3"/>
        <w:spacing w:before="117"/>
        <w:ind w:right="404"/>
      </w:pPr>
      <w:r>
        <w:t xml:space="preserve">Понятие и виды объектов гражданских правоотношений: понятие материального и нематериального блага. </w:t>
      </w:r>
      <w:proofErr w:type="spellStart"/>
      <w:r>
        <w:t>Оборотоспособность</w:t>
      </w:r>
      <w:proofErr w:type="spellEnd"/>
      <w:r>
        <w:t xml:space="preserve"> объектов гражданских</w:t>
      </w:r>
      <w:r>
        <w:rPr>
          <w:spacing w:val="-5"/>
        </w:rPr>
        <w:t xml:space="preserve"> </w:t>
      </w:r>
      <w:r>
        <w:t>правоотношений.</w:t>
      </w:r>
    </w:p>
    <w:p w:rsidR="00ED51FF" w:rsidRDefault="00ED51FF" w:rsidP="00ED51FF">
      <w:pPr>
        <w:pStyle w:val="a3"/>
        <w:spacing w:before="118"/>
        <w:ind w:right="401"/>
      </w:pPr>
      <w:r>
        <w:t xml:space="preserve">Вещи: понятие и критерии классификации вещей, движимые и недвижимые вещи, правовой режим индивидуально определенных и родовых вещей, делимых и неделимых вещей, сложных вещей, главной вещи и принадлежности, потребляемых и </w:t>
      </w:r>
      <w:proofErr w:type="spellStart"/>
      <w:r>
        <w:t>непотребляемых</w:t>
      </w:r>
      <w:proofErr w:type="spellEnd"/>
      <w:r>
        <w:t xml:space="preserve"> вещей. Имущественные права. Работы. Услуги.</w:t>
      </w:r>
    </w:p>
    <w:p w:rsidR="00ED51FF" w:rsidRDefault="00ED51FF" w:rsidP="00ED51FF">
      <w:pPr>
        <w:pStyle w:val="a3"/>
        <w:spacing w:before="122"/>
        <w:ind w:right="401" w:firstLine="0"/>
      </w:pPr>
      <w:r>
        <w:t>Деньги как особая категория вещей. Правовой режим наличных и безналичных денег. Цифровые финансовые активы, цифровая валюта (Федеральный закон от 31.07.2020 N 259-ФЗ "О цифровых финансовых активах, цифровой валюте и о внесении изменений в отдельные законодательные акты Российской Федерации</w:t>
      </w:r>
      <w:proofErr w:type="gramStart"/>
      <w:r>
        <w:t>").</w:t>
      </w:r>
      <w:proofErr w:type="gramEnd"/>
    </w:p>
    <w:p w:rsidR="00ED51FF" w:rsidRDefault="00ED51FF" w:rsidP="00ED51FF">
      <w:pPr>
        <w:pStyle w:val="a3"/>
        <w:spacing w:before="0" w:line="252" w:lineRule="exact"/>
        <w:ind w:left="686" w:firstLine="0"/>
        <w:jc w:val="left"/>
      </w:pPr>
      <w:r>
        <w:t>.</w:t>
      </w:r>
    </w:p>
    <w:p w:rsidR="00ED51FF" w:rsidRDefault="00ED51FF" w:rsidP="00ED51FF">
      <w:pPr>
        <w:pStyle w:val="a3"/>
        <w:tabs>
          <w:tab w:val="left" w:pos="1648"/>
          <w:tab w:val="left" w:pos="2536"/>
          <w:tab w:val="left" w:pos="3072"/>
          <w:tab w:val="left" w:pos="4080"/>
          <w:tab w:val="left" w:pos="5512"/>
          <w:tab w:val="left" w:pos="7392"/>
          <w:tab w:val="left" w:pos="8429"/>
          <w:tab w:val="left" w:pos="9525"/>
          <w:tab w:val="left" w:pos="9866"/>
        </w:tabs>
        <w:ind w:left="686" w:firstLine="0"/>
        <w:jc w:val="left"/>
      </w:pPr>
      <w:r>
        <w:t>Ценные</w:t>
      </w:r>
      <w:r>
        <w:tab/>
        <w:t>бумаги</w:t>
      </w:r>
      <w:r>
        <w:tab/>
        <w:t>как</w:t>
      </w:r>
      <w:r>
        <w:tab/>
        <w:t>объекты</w:t>
      </w:r>
      <w:r>
        <w:tab/>
        <w:t>гражданских</w:t>
      </w:r>
      <w:r>
        <w:tab/>
        <w:t>правоотношений:</w:t>
      </w:r>
      <w:r>
        <w:tab/>
        <w:t>понятие,</w:t>
      </w:r>
      <w:r>
        <w:tab/>
        <w:t>признаки</w:t>
      </w:r>
      <w:r>
        <w:tab/>
        <w:t>и</w:t>
      </w:r>
      <w:r>
        <w:tab/>
        <w:t>свойства.</w:t>
      </w:r>
    </w:p>
    <w:p w:rsidR="00ED51FF" w:rsidRDefault="00ED51FF" w:rsidP="00ED51FF">
      <w:pPr>
        <w:pStyle w:val="a3"/>
        <w:spacing w:before="2"/>
        <w:ind w:firstLine="0"/>
        <w:jc w:val="left"/>
      </w:pPr>
      <w:r>
        <w:t>Законодательство о ценных бумагах. Классификация ценных бумаг.</w:t>
      </w:r>
    </w:p>
    <w:p w:rsidR="00ED51FF" w:rsidRDefault="00ED51FF" w:rsidP="00ED51FF">
      <w:pPr>
        <w:pStyle w:val="a3"/>
        <w:ind w:right="399"/>
      </w:pPr>
      <w:proofErr w:type="spellStart"/>
      <w:r>
        <w:t>Оборотоспособность</w:t>
      </w:r>
      <w:proofErr w:type="spellEnd"/>
      <w:r>
        <w:t xml:space="preserve"> объектов. Правовой режим имущества: дифференциация по объектам (индивидуально определенное имущество и имущество, определенное родовыми признаками); движимое и недвижимое имущество. Предприятие как имущественный комплекс.</w:t>
      </w:r>
    </w:p>
    <w:p w:rsidR="00ED51FF" w:rsidRDefault="00ED51FF" w:rsidP="00ED51FF">
      <w:pPr>
        <w:pStyle w:val="a3"/>
        <w:ind w:right="400"/>
      </w:pPr>
      <w:r>
        <w:t>Информация как объект гражданского правоотношения. Коммерческая и служебная тайна. Законодательство РФ о коммерческой тайне. Правовое регулирование доступа к конфиденциальной информации. Правовые последствия нарушения режима коммерческой тайны.</w:t>
      </w:r>
    </w:p>
    <w:p w:rsidR="00ED51FF" w:rsidRDefault="00ED51FF" w:rsidP="00ED51FF">
      <w:pPr>
        <w:pStyle w:val="a3"/>
        <w:spacing w:before="1"/>
        <w:ind w:left="0" w:firstLine="0"/>
        <w:jc w:val="left"/>
        <w:rPr>
          <w:sz w:val="21"/>
        </w:rPr>
      </w:pPr>
    </w:p>
    <w:p w:rsidR="00ED51FF" w:rsidRDefault="00ED51FF" w:rsidP="00ED51FF">
      <w:pPr>
        <w:pStyle w:val="3"/>
        <w:numPr>
          <w:ilvl w:val="2"/>
          <w:numId w:val="24"/>
        </w:numPr>
        <w:tabs>
          <w:tab w:val="left" w:pos="3624"/>
        </w:tabs>
        <w:ind w:left="3624"/>
        <w:jc w:val="both"/>
      </w:pPr>
      <w:bookmarkStart w:id="47" w:name="3.3.2._Право_собственности_и_иные_вещные"/>
      <w:bookmarkEnd w:id="47"/>
      <w:r>
        <w:t>Право собственности и иные вещные</w:t>
      </w:r>
      <w:r>
        <w:rPr>
          <w:spacing w:val="-5"/>
        </w:rPr>
        <w:t xml:space="preserve"> </w:t>
      </w:r>
      <w:r>
        <w:t>права</w:t>
      </w:r>
    </w:p>
    <w:p w:rsidR="00ED51FF" w:rsidRDefault="00ED51FF" w:rsidP="00ED51FF">
      <w:pPr>
        <w:pStyle w:val="a3"/>
        <w:spacing w:before="117"/>
        <w:ind w:right="398"/>
      </w:pPr>
      <w:r>
        <w:t xml:space="preserve">Понятие и виды права собственности. Приобретение права собственности. Первоначальные и производные способы приобретения права собственности. </w:t>
      </w:r>
      <w:proofErr w:type="spellStart"/>
      <w:r>
        <w:t>Приобретательная</w:t>
      </w:r>
      <w:proofErr w:type="spellEnd"/>
      <w:r>
        <w:t xml:space="preserve"> давность. Момент возникновения права собственности у приобретателя имущества по договору. Право частной собственности. Объекты права</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398" w:firstLine="0"/>
      </w:pPr>
      <w:r>
        <w:lastRenderedPageBreak/>
        <w:t>собственности физических лиц для целей налогообложения. Особенности права собственности  индивидуальных предпринимателей. Право собственности юридических лиц. Объекты права собственности юридических лиц. Право хозяйственного ведения и право оперативного управления. Право общей собственности. Защита права</w:t>
      </w:r>
      <w:r>
        <w:rPr>
          <w:spacing w:val="-6"/>
        </w:rPr>
        <w:t xml:space="preserve"> </w:t>
      </w:r>
      <w:r>
        <w:t>собственности.</w:t>
      </w:r>
    </w:p>
    <w:p w:rsidR="00ED51FF" w:rsidRDefault="00ED51FF" w:rsidP="00ED51FF">
      <w:pPr>
        <w:pStyle w:val="a3"/>
        <w:spacing w:before="120"/>
        <w:ind w:right="402"/>
      </w:pPr>
      <w:r>
        <w:t>Объекты права интеллектуальной собственности. Правовой режим результатов интеллектуальной деятельности. Кодификация законодательства в сфере интеллектуальной собственности. Объекты авторского и патентного права.</w:t>
      </w:r>
    </w:p>
    <w:p w:rsidR="00ED51FF" w:rsidRDefault="00ED51FF" w:rsidP="00ED51FF">
      <w:pPr>
        <w:pStyle w:val="a3"/>
        <w:spacing w:before="120"/>
        <w:ind w:right="400"/>
      </w:pPr>
      <w:r>
        <w:t>Средства индивидуализации товаров и их производителей: товарный знак (знак обслуживания), наименование места происхождения товаров, фирменное наименование юридического лица, коммерческое обозначение. Порядок государственной регистрации товарного знака. Осуществление прав на товарный знак. Международные соглашения в области защиты объектов промышленной собственности.</w:t>
      </w:r>
    </w:p>
    <w:p w:rsidR="00ED51FF" w:rsidRDefault="00ED51FF" w:rsidP="00ED51FF">
      <w:pPr>
        <w:pStyle w:val="a3"/>
        <w:spacing w:before="121"/>
        <w:ind w:left="119" w:right="400"/>
      </w:pPr>
      <w:r>
        <w:t>Понятие и виды неотчуждаемых нематериальных благ. Честь, достоинство и деловая репутация как объекты гражданско-правовой защиты. Гражданско-правовые способы защиты чести, достоинства и деловой репутации. Особенности «служебных» разработок. Секреты производства (ноу-хау) и их правовая охрана.</w:t>
      </w:r>
    </w:p>
    <w:p w:rsidR="00ED51FF" w:rsidRDefault="00ED51FF" w:rsidP="00ED51FF">
      <w:pPr>
        <w:pStyle w:val="a3"/>
        <w:spacing w:before="2"/>
        <w:ind w:left="0" w:firstLine="0"/>
        <w:jc w:val="left"/>
        <w:rPr>
          <w:sz w:val="21"/>
        </w:rPr>
      </w:pPr>
    </w:p>
    <w:p w:rsidR="00ED51FF" w:rsidRDefault="00ED51FF" w:rsidP="00ED51FF">
      <w:pPr>
        <w:pStyle w:val="2"/>
        <w:ind w:right="3"/>
      </w:pPr>
      <w:bookmarkStart w:id="48" w:name="Модуль_3.4._Правовые_средства_экономичес"/>
      <w:bookmarkEnd w:id="48"/>
      <w:r>
        <w:t>Модуль 3.4. Правовые средства экономической деятельности</w:t>
      </w:r>
    </w:p>
    <w:p w:rsidR="00ED51FF" w:rsidRDefault="00ED51FF" w:rsidP="00ED51FF">
      <w:pPr>
        <w:pStyle w:val="3"/>
        <w:numPr>
          <w:ilvl w:val="2"/>
          <w:numId w:val="23"/>
        </w:numPr>
        <w:tabs>
          <w:tab w:val="left" w:pos="3356"/>
        </w:tabs>
        <w:spacing w:before="238"/>
        <w:ind w:hanging="601"/>
        <w:jc w:val="both"/>
      </w:pPr>
      <w:bookmarkStart w:id="49" w:name="3.4.1._Обязательства_в_гражданских_право"/>
      <w:bookmarkEnd w:id="49"/>
      <w:r>
        <w:t>Обязательства в гражданских</w:t>
      </w:r>
      <w:r>
        <w:rPr>
          <w:spacing w:val="-5"/>
        </w:rPr>
        <w:t xml:space="preserve"> </w:t>
      </w:r>
      <w:r>
        <w:t>правоотношениях</w:t>
      </w:r>
    </w:p>
    <w:p w:rsidR="00ED51FF" w:rsidRDefault="00ED51FF" w:rsidP="00ED51FF">
      <w:pPr>
        <w:pStyle w:val="a3"/>
        <w:spacing w:before="117"/>
        <w:ind w:left="686" w:firstLine="0"/>
      </w:pPr>
      <w:r>
        <w:t>Соотношение понятий «обязательство», «договор», «сделка».</w:t>
      </w:r>
    </w:p>
    <w:p w:rsidR="00ED51FF" w:rsidRDefault="00ED51FF" w:rsidP="00ED51FF">
      <w:pPr>
        <w:pStyle w:val="a3"/>
        <w:spacing w:before="122"/>
        <w:ind w:left="119" w:right="398"/>
      </w:pPr>
      <w:r>
        <w:t>Понятие и содержание обязательства. Субъекты обязательств [11]. Последствия, в том числе налоговые, перемены лиц в обязательстве. Цессия. Исполнение обязательств, в том числе третьим лицом. Сроки исполнения обязательств. Односторонний отказ от исполнения обязательства. Способы обеспечения обязательств. Возмещение потерь, не связанных с нарушением обязательств. Налоговые особенности оформления обеспечения обязательств. Альтернативные и факультативные обязательства. Прекращение обязательств и порядок их оформления для целей налогообложения [4;</w:t>
      </w:r>
      <w:r>
        <w:rPr>
          <w:spacing w:val="-9"/>
        </w:rPr>
        <w:t xml:space="preserve"> </w:t>
      </w:r>
      <w:r>
        <w:t>11]</w:t>
      </w:r>
    </w:p>
    <w:p w:rsidR="00ED51FF" w:rsidRDefault="00ED51FF" w:rsidP="00ED51FF">
      <w:pPr>
        <w:pStyle w:val="a3"/>
        <w:spacing w:before="0"/>
        <w:ind w:left="0" w:firstLine="0"/>
        <w:jc w:val="left"/>
        <w:rPr>
          <w:sz w:val="21"/>
        </w:rPr>
      </w:pPr>
    </w:p>
    <w:p w:rsidR="00ED51FF" w:rsidRDefault="00ED51FF" w:rsidP="00ED51FF">
      <w:pPr>
        <w:pStyle w:val="3"/>
        <w:numPr>
          <w:ilvl w:val="2"/>
          <w:numId w:val="23"/>
        </w:numPr>
        <w:tabs>
          <w:tab w:val="left" w:pos="3173"/>
        </w:tabs>
        <w:ind w:left="3172" w:hanging="601"/>
        <w:jc w:val="both"/>
      </w:pPr>
      <w:bookmarkStart w:id="50" w:name="3.4.2._Сделки_как_основания_возникновени"/>
      <w:bookmarkEnd w:id="50"/>
      <w:r>
        <w:t>Сделки как основания возникновения</w:t>
      </w:r>
      <w:r>
        <w:rPr>
          <w:spacing w:val="-6"/>
        </w:rPr>
        <w:t xml:space="preserve"> </w:t>
      </w:r>
      <w:r>
        <w:t>обязательств</w:t>
      </w:r>
    </w:p>
    <w:p w:rsidR="00ED51FF" w:rsidRDefault="00ED51FF" w:rsidP="00ED51FF">
      <w:pPr>
        <w:pStyle w:val="a3"/>
        <w:spacing w:before="117"/>
        <w:ind w:right="398"/>
      </w:pPr>
      <w:r>
        <w:t>Понятие, виды, условия действительности сделок. Форма сделки, последствия ее несоблюдения для целей налогообложения. Деловая цель сделки и ее влияние на признание налоговой выгоды обоснованной. Налоговые последствия недобросовестности участников сделки.</w:t>
      </w:r>
    </w:p>
    <w:p w:rsidR="00ED51FF" w:rsidRDefault="00ED51FF" w:rsidP="00ED51FF">
      <w:pPr>
        <w:pStyle w:val="a3"/>
        <w:spacing w:before="120"/>
        <w:ind w:right="399"/>
      </w:pPr>
      <w:r>
        <w:t xml:space="preserve">Государственная регистрация некоторых видов сделок, ее гражданско-правовое значение и налоговые последствия. Основания недействительности сделок, в </w:t>
      </w:r>
      <w:proofErr w:type="spellStart"/>
      <w:r>
        <w:t>т.ч</w:t>
      </w:r>
      <w:proofErr w:type="spellEnd"/>
      <w:r>
        <w:t>. недобросовестное поведение участника сделки. Оспоримые и ничтожные сделки. Недействительность части сделки. Правовые последствия недействительности сделок для целей налогообложения и бухгалтерского учета.</w:t>
      </w:r>
    </w:p>
    <w:p w:rsidR="00ED51FF" w:rsidRDefault="00ED51FF" w:rsidP="00ED51FF">
      <w:pPr>
        <w:pStyle w:val="a3"/>
        <w:spacing w:before="120"/>
        <w:ind w:right="398"/>
      </w:pPr>
      <w:r>
        <w:t>Понятие договора [9] Договор как юридический факт, лежащий в основе возникновения гражданских и налоговых правоотношений. Переговоры о заключении договора; последствия недобросовестных действий при проведении переговоров. Виды договоров. Предварительный, многосторонний, рамочный, опционный и абонентский договоры. Содержание договора. Существенные условия договора. Заключение договора. Оферта. Акцепт. Форма договора. Изменение и расторжение договора, налоговые и гражданско-правовые последствия. Ответственность стороны, виновной в досрочном прекращении договора. Возмещение убытков виновной стороной договора за сообщение недостоверных данных, значимых для заключения, исполнения или прекращения договора.</w:t>
      </w:r>
    </w:p>
    <w:p w:rsidR="00ED51FF" w:rsidRDefault="00ED51FF" w:rsidP="00ED51FF">
      <w:pPr>
        <w:pStyle w:val="a3"/>
        <w:spacing w:before="120"/>
        <w:ind w:right="401"/>
      </w:pPr>
      <w:r>
        <w:t xml:space="preserve">Последствия признания договора </w:t>
      </w:r>
      <w:proofErr w:type="gramStart"/>
      <w:r>
        <w:t>незаключенным</w:t>
      </w:r>
      <w:proofErr w:type="gramEnd"/>
      <w:r>
        <w:t>, недействительным. Условия, при наличии которых нельзя признать предпринимательский договор недействительным.</w:t>
      </w:r>
    </w:p>
    <w:p w:rsidR="00ED51FF" w:rsidRDefault="00ED51FF" w:rsidP="00ED51FF">
      <w:pPr>
        <w:pStyle w:val="a3"/>
        <w:spacing w:before="2"/>
        <w:ind w:left="0" w:firstLine="0"/>
        <w:jc w:val="left"/>
        <w:rPr>
          <w:sz w:val="21"/>
        </w:rPr>
      </w:pPr>
    </w:p>
    <w:p w:rsidR="00ED51FF" w:rsidRDefault="00ED51FF" w:rsidP="00ED51FF">
      <w:pPr>
        <w:pStyle w:val="3"/>
        <w:numPr>
          <w:ilvl w:val="2"/>
          <w:numId w:val="23"/>
        </w:numPr>
        <w:tabs>
          <w:tab w:val="left" w:pos="3776"/>
        </w:tabs>
        <w:ind w:left="3775" w:hanging="601"/>
        <w:jc w:val="both"/>
      </w:pPr>
      <w:bookmarkStart w:id="51" w:name="3.4.3._Решения_собраний_как_юридический_"/>
      <w:bookmarkEnd w:id="51"/>
      <w:r>
        <w:t>Решения собраний как юридический</w:t>
      </w:r>
      <w:r>
        <w:rPr>
          <w:spacing w:val="-3"/>
        </w:rPr>
        <w:t xml:space="preserve"> </w:t>
      </w:r>
      <w:r>
        <w:t>акт</w:t>
      </w:r>
    </w:p>
    <w:p w:rsidR="00ED51FF" w:rsidRDefault="00ED51FF" w:rsidP="00ED51FF">
      <w:pPr>
        <w:pStyle w:val="a3"/>
        <w:spacing w:before="117"/>
        <w:ind w:right="402"/>
      </w:pPr>
      <w:r>
        <w:t xml:space="preserve">Соотношение норм Гражданского кодекса Российской Федерации и специальных правил о собраниях отдельных видов организаций. Принятие решения собрания. Порядок оспаривания решений собраний. Деление решений собраний на оспоримые и ничтожные, презумпция </w:t>
      </w:r>
      <w:proofErr w:type="spellStart"/>
      <w:r>
        <w:t>оспоримости</w:t>
      </w:r>
      <w:proofErr w:type="spellEnd"/>
      <w:r>
        <w:t xml:space="preserve"> решения собрания.</w:t>
      </w:r>
    </w:p>
    <w:p w:rsidR="00ED51FF" w:rsidRDefault="00ED51FF" w:rsidP="00ED51FF">
      <w:pPr>
        <w:pStyle w:val="a3"/>
        <w:spacing w:before="1"/>
        <w:ind w:left="0" w:firstLine="0"/>
        <w:jc w:val="left"/>
        <w:rPr>
          <w:sz w:val="21"/>
        </w:rPr>
      </w:pPr>
    </w:p>
    <w:p w:rsidR="00ED51FF" w:rsidRDefault="00ED51FF" w:rsidP="00ED51FF">
      <w:pPr>
        <w:pStyle w:val="3"/>
        <w:numPr>
          <w:ilvl w:val="2"/>
          <w:numId w:val="23"/>
        </w:numPr>
        <w:tabs>
          <w:tab w:val="left" w:pos="3516"/>
        </w:tabs>
        <w:ind w:left="3516"/>
        <w:jc w:val="both"/>
      </w:pPr>
      <w:bookmarkStart w:id="52" w:name="3.4.4._Представительство._Доверенность_к"/>
      <w:bookmarkEnd w:id="52"/>
      <w:r>
        <w:t>Представительство. Доверенность как</w:t>
      </w:r>
      <w:r>
        <w:rPr>
          <w:spacing w:val="-4"/>
        </w:rPr>
        <w:t xml:space="preserve"> </w:t>
      </w:r>
      <w:r>
        <w:t>сделка</w:t>
      </w:r>
    </w:p>
    <w:p w:rsidR="00ED51FF" w:rsidRDefault="00ED51FF" w:rsidP="00ED51FF">
      <w:pPr>
        <w:pStyle w:val="a3"/>
        <w:spacing w:before="117"/>
        <w:ind w:right="401"/>
      </w:pPr>
      <w:r>
        <w:t>Основания и виды представительства. Отношения, исключающие представительство. Коммерческое представительство. Представительство без поручения. Доверенность. Виды, форма и сроки доверенности. Прекращение доверенности.</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3"/>
        <w:numPr>
          <w:ilvl w:val="2"/>
          <w:numId w:val="23"/>
        </w:numPr>
        <w:tabs>
          <w:tab w:val="left" w:pos="1625"/>
        </w:tabs>
        <w:spacing w:before="64"/>
        <w:ind w:left="1624" w:hanging="601"/>
        <w:jc w:val="left"/>
      </w:pPr>
      <w:bookmarkStart w:id="53" w:name="3.4.5._Особенности_гражданско-правовой_о"/>
      <w:bookmarkEnd w:id="53"/>
      <w:r>
        <w:lastRenderedPageBreak/>
        <w:t>Особенности гражданско-правовой ответственности участников</w:t>
      </w:r>
      <w:r>
        <w:rPr>
          <w:spacing w:val="-6"/>
        </w:rPr>
        <w:t xml:space="preserve"> </w:t>
      </w:r>
      <w:r>
        <w:t>экономической</w:t>
      </w:r>
    </w:p>
    <w:p w:rsidR="00ED51FF" w:rsidRDefault="00ED51FF" w:rsidP="00ED51FF">
      <w:pPr>
        <w:ind w:left="4696"/>
        <w:rPr>
          <w:b/>
          <w:sz w:val="24"/>
        </w:rPr>
      </w:pPr>
      <w:r>
        <w:rPr>
          <w:b/>
          <w:sz w:val="24"/>
        </w:rPr>
        <w:t>деятельности</w:t>
      </w:r>
    </w:p>
    <w:p w:rsidR="00ED51FF" w:rsidRDefault="00ED51FF" w:rsidP="00ED51FF">
      <w:pPr>
        <w:pStyle w:val="a3"/>
        <w:spacing w:before="118"/>
        <w:ind w:left="119" w:right="400"/>
      </w:pPr>
      <w:r>
        <w:t>Условия (основания) гражданско-правовой ответственности. Долевая, солидарная и субсидиарная ответственность [12]. Формы гражданско-правовой ответственности. Ответственность за нарушение денежных обязательств. Ограничение и изменение размера ответственности по договорным обязательствам. Гражданск</w:t>
      </w:r>
      <w:proofErr w:type="gramStart"/>
      <w:r>
        <w:t>о-</w:t>
      </w:r>
      <w:proofErr w:type="gramEnd"/>
      <w:r>
        <w:t xml:space="preserve"> правовая ответственность предпринимателя за нарушение договорных обязательств (презумпция вины предпринимателя, ответственность независимо от вины, форс-мажор).</w:t>
      </w:r>
    </w:p>
    <w:p w:rsidR="00ED51FF" w:rsidRDefault="00ED51FF" w:rsidP="00ED51FF">
      <w:pPr>
        <w:pStyle w:val="a3"/>
        <w:spacing w:before="2"/>
        <w:ind w:left="0" w:firstLine="0"/>
        <w:jc w:val="left"/>
        <w:rPr>
          <w:sz w:val="21"/>
        </w:rPr>
      </w:pPr>
    </w:p>
    <w:p w:rsidR="00ED51FF" w:rsidRDefault="00ED51FF" w:rsidP="00ED51FF">
      <w:pPr>
        <w:pStyle w:val="2"/>
        <w:ind w:left="1164" w:right="0"/>
        <w:jc w:val="left"/>
      </w:pPr>
      <w:bookmarkStart w:id="54" w:name="Модуль_3.5._Отдельные_виды_договоров_в_э"/>
      <w:bookmarkEnd w:id="54"/>
      <w:r>
        <w:t>Модуль 3.5. Отдельные виды договоров в экономической деятельности</w:t>
      </w:r>
    </w:p>
    <w:p w:rsidR="00ED51FF" w:rsidRDefault="00ED51FF" w:rsidP="00ED51FF">
      <w:pPr>
        <w:pStyle w:val="3"/>
        <w:numPr>
          <w:ilvl w:val="2"/>
          <w:numId w:val="22"/>
        </w:numPr>
        <w:tabs>
          <w:tab w:val="left" w:pos="3332"/>
        </w:tabs>
        <w:spacing w:before="239"/>
        <w:ind w:hanging="601"/>
        <w:jc w:val="both"/>
      </w:pPr>
      <w:bookmarkStart w:id="55" w:name="3.5.1._Договоры_о_передаче_имущества_в_с"/>
      <w:bookmarkEnd w:id="55"/>
      <w:r>
        <w:t>Договоры о передаче имущества в</w:t>
      </w:r>
      <w:r>
        <w:rPr>
          <w:spacing w:val="-5"/>
        </w:rPr>
        <w:t xml:space="preserve"> </w:t>
      </w:r>
      <w:r>
        <w:t>собственность</w:t>
      </w:r>
    </w:p>
    <w:p w:rsidR="00ED51FF" w:rsidRDefault="00ED51FF" w:rsidP="00ED51FF">
      <w:pPr>
        <w:pStyle w:val="a3"/>
        <w:spacing w:before="117"/>
        <w:ind w:left="119" w:right="399"/>
      </w:pPr>
      <w:r>
        <w:t>Договор купли-продажи: предмет договора, права и обязанности сторон. Исполнение договора. Передача права собственности. Общие правила возникновения объекта налогообложения при заключении и исполнении договора купли-продажи. Права покупателя и ответственность продавца за продажу вещи ненадлежащего качества.</w:t>
      </w:r>
    </w:p>
    <w:p w:rsidR="00ED51FF" w:rsidRDefault="00ED51FF" w:rsidP="00ED51FF">
      <w:pPr>
        <w:pStyle w:val="a3"/>
        <w:spacing w:before="120"/>
        <w:ind w:left="686" w:firstLine="0"/>
      </w:pPr>
      <w:r>
        <w:t>Особенности заключения и исполнения договора розничной купли-продажи.</w:t>
      </w:r>
    </w:p>
    <w:p w:rsidR="00ED51FF" w:rsidRDefault="00ED51FF" w:rsidP="00ED51FF">
      <w:pPr>
        <w:pStyle w:val="a3"/>
        <w:ind w:right="403"/>
      </w:pPr>
      <w:r>
        <w:t>Договор поставки. Законодательство, регулирующее поставку. Форма договора, права и обязанности сторон.</w:t>
      </w:r>
    </w:p>
    <w:p w:rsidR="00ED51FF" w:rsidRDefault="00ED51FF" w:rsidP="00ED51FF">
      <w:pPr>
        <w:pStyle w:val="a3"/>
        <w:spacing w:before="121"/>
        <w:ind w:right="405"/>
      </w:pPr>
      <w:r>
        <w:t>Договор купли-продажи недвижимости. Объекты недвижимости. Права на земельный участок при продаже находящейся на нем недвижимости. Порядок заключения и состав необходимых документов.</w:t>
      </w:r>
    </w:p>
    <w:p w:rsidR="00ED51FF" w:rsidRDefault="00ED51FF" w:rsidP="00ED51FF">
      <w:pPr>
        <w:pStyle w:val="a3"/>
        <w:spacing w:before="120"/>
        <w:ind w:left="686" w:firstLine="0"/>
      </w:pPr>
      <w:r>
        <w:t>Особенности заключения договора купли-продажи предприятия как имущественного комплекса.</w:t>
      </w:r>
    </w:p>
    <w:p w:rsidR="00ED51FF" w:rsidRDefault="00ED51FF" w:rsidP="00ED51FF">
      <w:pPr>
        <w:pStyle w:val="a3"/>
        <w:ind w:left="119" w:right="406"/>
      </w:pPr>
      <w:r>
        <w:t>Договор мены. Правила, применяемые к договору мены. Особенности исполнения договора мены при неравноценном товаре.</w:t>
      </w:r>
    </w:p>
    <w:p w:rsidR="00ED51FF" w:rsidRDefault="00ED51FF" w:rsidP="00ED51FF">
      <w:pPr>
        <w:pStyle w:val="a3"/>
        <w:spacing w:before="121"/>
        <w:ind w:left="686" w:firstLine="0"/>
      </w:pPr>
      <w:r>
        <w:t>Договор дарения, содержание и форма. Ограничение и запрещение дарения. Отмена дарения.</w:t>
      </w:r>
    </w:p>
    <w:p w:rsidR="00ED51FF" w:rsidRDefault="00ED51FF" w:rsidP="00ED51FF">
      <w:pPr>
        <w:pStyle w:val="a3"/>
        <w:spacing w:before="3"/>
        <w:ind w:left="0" w:firstLine="0"/>
        <w:jc w:val="left"/>
        <w:rPr>
          <w:sz w:val="21"/>
        </w:rPr>
      </w:pPr>
    </w:p>
    <w:p w:rsidR="00ED51FF" w:rsidRDefault="00ED51FF" w:rsidP="00ED51FF">
      <w:pPr>
        <w:pStyle w:val="3"/>
        <w:numPr>
          <w:ilvl w:val="2"/>
          <w:numId w:val="22"/>
        </w:numPr>
        <w:tabs>
          <w:tab w:val="left" w:pos="3425"/>
        </w:tabs>
        <w:ind w:left="3424" w:hanging="601"/>
        <w:jc w:val="left"/>
      </w:pPr>
      <w:bookmarkStart w:id="56" w:name="3.5.2._Договоры_о_передаче_имущества_в_п"/>
      <w:bookmarkEnd w:id="56"/>
      <w:r>
        <w:t>Договоры о передаче имущества в</w:t>
      </w:r>
      <w:r>
        <w:rPr>
          <w:spacing w:val="-5"/>
        </w:rPr>
        <w:t xml:space="preserve"> </w:t>
      </w:r>
      <w:r>
        <w:t>пользование</w:t>
      </w:r>
    </w:p>
    <w:p w:rsidR="00ED51FF" w:rsidRDefault="00ED51FF" w:rsidP="00ED51FF">
      <w:pPr>
        <w:pStyle w:val="a3"/>
        <w:spacing w:before="117" w:line="252" w:lineRule="exact"/>
        <w:ind w:left="686" w:firstLine="0"/>
        <w:jc w:val="left"/>
      </w:pPr>
      <w:r>
        <w:t>Договор аренды. Предмет и содержание договора аренды. Обязанности сторон. Арендная плата.</w:t>
      </w:r>
    </w:p>
    <w:p w:rsidR="00ED51FF" w:rsidRDefault="00ED51FF" w:rsidP="00ED51FF">
      <w:pPr>
        <w:pStyle w:val="a3"/>
        <w:spacing w:before="0" w:line="252" w:lineRule="exact"/>
        <w:ind w:firstLine="0"/>
        <w:jc w:val="left"/>
      </w:pPr>
      <w:r>
        <w:t>Досрочное расторжение договора аренды в одностороннем порядке.</w:t>
      </w:r>
    </w:p>
    <w:p w:rsidR="00ED51FF" w:rsidRDefault="00ED51FF" w:rsidP="00ED51FF">
      <w:pPr>
        <w:pStyle w:val="a3"/>
        <w:spacing w:before="121"/>
        <w:ind w:left="686" w:firstLine="0"/>
        <w:jc w:val="left"/>
      </w:pPr>
      <w:r>
        <w:t>Особенности заключения договора аренды зданий и сооружений.</w:t>
      </w:r>
    </w:p>
    <w:p w:rsidR="00ED51FF" w:rsidRDefault="00ED51FF" w:rsidP="00ED51FF">
      <w:pPr>
        <w:pStyle w:val="a3"/>
        <w:ind w:left="686" w:firstLine="0"/>
        <w:jc w:val="left"/>
      </w:pPr>
      <w:r>
        <w:t>Договор аренды предприятий. Особенности оформления договорных обязательств.</w:t>
      </w:r>
    </w:p>
    <w:p w:rsidR="00ED51FF" w:rsidRDefault="00ED51FF" w:rsidP="00ED51FF">
      <w:pPr>
        <w:pStyle w:val="a3"/>
        <w:ind w:left="686" w:firstLine="0"/>
        <w:jc w:val="left"/>
      </w:pPr>
      <w:r>
        <w:t>Договор финансовой аренды (лизинга). Договор безвозмездного пользования (договор ссуды).</w:t>
      </w:r>
    </w:p>
    <w:p w:rsidR="00ED51FF" w:rsidRDefault="00ED51FF" w:rsidP="00ED51FF">
      <w:pPr>
        <w:pStyle w:val="a3"/>
        <w:spacing w:before="3"/>
        <w:ind w:left="0" w:firstLine="0"/>
        <w:jc w:val="left"/>
        <w:rPr>
          <w:sz w:val="21"/>
        </w:rPr>
      </w:pPr>
    </w:p>
    <w:p w:rsidR="00ED51FF" w:rsidRDefault="00ED51FF" w:rsidP="00ED51FF">
      <w:pPr>
        <w:pStyle w:val="3"/>
        <w:numPr>
          <w:ilvl w:val="2"/>
          <w:numId w:val="22"/>
        </w:numPr>
        <w:tabs>
          <w:tab w:val="left" w:pos="3440"/>
        </w:tabs>
        <w:ind w:left="3439" w:hanging="601"/>
        <w:jc w:val="both"/>
      </w:pPr>
      <w:bookmarkStart w:id="57" w:name="3.5.3._Договоры_о_выполнении_работ,_оказ"/>
      <w:bookmarkEnd w:id="57"/>
      <w:r>
        <w:t>Договоры о выполнении работ, оказании</w:t>
      </w:r>
      <w:r>
        <w:rPr>
          <w:spacing w:val="-3"/>
        </w:rPr>
        <w:t xml:space="preserve"> </w:t>
      </w:r>
      <w:r>
        <w:t>услуг</w:t>
      </w:r>
    </w:p>
    <w:p w:rsidR="00ED51FF" w:rsidRDefault="00ED51FF" w:rsidP="00ED51FF">
      <w:pPr>
        <w:pStyle w:val="a3"/>
        <w:spacing w:before="117"/>
        <w:ind w:right="402"/>
      </w:pPr>
      <w:r>
        <w:t>Договор подряда. Различие подрядного и трудового договоров для целей правового регулирования деятельности и налогообложения. Стороны договора подряда. Момент заключения договора. Этапы выполнения работ и их правовое оформление. Смета. Оплата результата работы. Приемка работы и ее оформление.</w:t>
      </w:r>
    </w:p>
    <w:p w:rsidR="00ED51FF" w:rsidRDefault="00ED51FF" w:rsidP="00ED51FF">
      <w:pPr>
        <w:pStyle w:val="a3"/>
        <w:ind w:right="401"/>
      </w:pPr>
      <w:r>
        <w:t>Договор строительного подряда. Стороны договора. Структура договорных связей. Заказчик, подрядчик и их разновидности. Допуск к работам по организации строительства. Техническая документация. Сдача и приемка результатов работ. Имущественная ответственность за нарушение условий договора.</w:t>
      </w:r>
    </w:p>
    <w:p w:rsidR="00ED51FF" w:rsidRDefault="00ED51FF" w:rsidP="00ED51FF">
      <w:pPr>
        <w:pStyle w:val="a3"/>
        <w:spacing w:before="122"/>
        <w:ind w:right="400"/>
      </w:pPr>
      <w:r>
        <w:t>Договоры о выполнении научно-исследовательских и опытно-конструкторских и технологических работ. Последствия невозможности достижения результата или невозможности продолжения работ. Конфиденциальность предмета договора.</w:t>
      </w:r>
    </w:p>
    <w:p w:rsidR="00ED51FF" w:rsidRDefault="00ED51FF" w:rsidP="00ED51FF">
      <w:pPr>
        <w:pStyle w:val="a3"/>
        <w:ind w:right="404"/>
      </w:pPr>
      <w:r>
        <w:t>Договор возмездного оказания услуг</w:t>
      </w:r>
      <w:r>
        <w:rPr>
          <w:i/>
        </w:rPr>
        <w:t xml:space="preserve">, </w:t>
      </w:r>
      <w:r>
        <w:t>его соотношение с подрядным договором. Предмет и содержание договора. Виды договоров возмездного оказания услуг.</w:t>
      </w:r>
    </w:p>
    <w:p w:rsidR="00ED51FF" w:rsidRDefault="00ED51FF" w:rsidP="00ED51FF">
      <w:pPr>
        <w:pStyle w:val="a3"/>
        <w:spacing w:before="2"/>
        <w:ind w:left="0" w:firstLine="0"/>
        <w:jc w:val="left"/>
        <w:rPr>
          <w:sz w:val="21"/>
        </w:rPr>
      </w:pPr>
    </w:p>
    <w:p w:rsidR="00ED51FF" w:rsidRDefault="00ED51FF" w:rsidP="00ED51FF">
      <w:pPr>
        <w:pStyle w:val="3"/>
        <w:numPr>
          <w:ilvl w:val="2"/>
          <w:numId w:val="22"/>
        </w:numPr>
        <w:tabs>
          <w:tab w:val="left" w:pos="4570"/>
        </w:tabs>
        <w:ind w:left="4569" w:hanging="601"/>
        <w:jc w:val="left"/>
      </w:pPr>
      <w:bookmarkStart w:id="58" w:name="3.5.4._Посреднические_договоры"/>
      <w:bookmarkEnd w:id="58"/>
      <w:r>
        <w:t>Посреднические</w:t>
      </w:r>
      <w:r>
        <w:rPr>
          <w:spacing w:val="-2"/>
        </w:rPr>
        <w:t xml:space="preserve"> </w:t>
      </w:r>
      <w:r>
        <w:t>договоры</w:t>
      </w:r>
    </w:p>
    <w:p w:rsidR="00ED51FF" w:rsidRDefault="00ED51FF" w:rsidP="00ED51FF">
      <w:pPr>
        <w:pStyle w:val="a3"/>
        <w:spacing w:before="25" w:line="372" w:lineRule="exact"/>
        <w:ind w:left="686" w:firstLine="0"/>
        <w:jc w:val="left"/>
      </w:pPr>
      <w:r>
        <w:t>Договор поручения. Содержание и исполнение договора поручения. Прекращение договора поручения. Договор комиссии. Отличие договора комиссии от договора поручения. Содержание договора комиссии.</w:t>
      </w:r>
    </w:p>
    <w:p w:rsidR="00ED51FF" w:rsidRDefault="00ED51FF" w:rsidP="00ED51FF">
      <w:pPr>
        <w:pStyle w:val="a3"/>
        <w:spacing w:before="0" w:line="225" w:lineRule="exact"/>
        <w:ind w:firstLine="0"/>
        <w:jc w:val="left"/>
      </w:pPr>
      <w:r>
        <w:t>Ответственность комиссионера. Отдельные виды договора комиссии.</w:t>
      </w:r>
    </w:p>
    <w:p w:rsidR="00ED51FF" w:rsidRDefault="00ED51FF" w:rsidP="00ED51FF">
      <w:pPr>
        <w:spacing w:line="225" w:lineRule="exact"/>
        <w:sectPr w:rsidR="00ED51FF">
          <w:pgSz w:w="11910" w:h="16840"/>
          <w:pgMar w:top="480" w:right="160" w:bottom="460" w:left="600" w:header="0" w:footer="200" w:gutter="0"/>
          <w:cols w:space="720"/>
        </w:sectPr>
      </w:pPr>
    </w:p>
    <w:p w:rsidR="00ED51FF" w:rsidRDefault="00ED51FF" w:rsidP="00ED51FF">
      <w:pPr>
        <w:pStyle w:val="a3"/>
        <w:spacing w:before="62"/>
        <w:ind w:left="686" w:firstLine="0"/>
      </w:pPr>
      <w:r>
        <w:lastRenderedPageBreak/>
        <w:t>Агентский договор. Отличие агентского договора от договора комиссии и договора поручения.</w:t>
      </w:r>
    </w:p>
    <w:p w:rsidR="00ED51FF" w:rsidRDefault="00ED51FF" w:rsidP="00ED51FF">
      <w:pPr>
        <w:pStyle w:val="a3"/>
        <w:spacing w:before="1"/>
        <w:ind w:firstLine="0"/>
      </w:pPr>
      <w:r>
        <w:t>Содержание агентского договора.</w:t>
      </w:r>
    </w:p>
    <w:p w:rsidR="00ED51FF" w:rsidRDefault="00ED51FF" w:rsidP="00ED51FF">
      <w:pPr>
        <w:pStyle w:val="a3"/>
        <w:ind w:right="399"/>
      </w:pPr>
      <w:r>
        <w:t>Договор доверительного управления имуществом. Объекты доверительного управления. Особенности правового режима имущества, находящегося в доверительном управлении. Содержание и исполнение договора доверительного управления имуществом. Ответственность доверительного управляющего.</w:t>
      </w:r>
    </w:p>
    <w:p w:rsidR="00ED51FF" w:rsidRDefault="00ED51FF" w:rsidP="00ED51FF">
      <w:pPr>
        <w:pStyle w:val="a3"/>
        <w:spacing w:before="1"/>
        <w:ind w:left="0" w:firstLine="0"/>
        <w:jc w:val="left"/>
        <w:rPr>
          <w:sz w:val="21"/>
        </w:rPr>
      </w:pPr>
    </w:p>
    <w:p w:rsidR="00ED51FF" w:rsidRDefault="00ED51FF" w:rsidP="00ED51FF">
      <w:pPr>
        <w:pStyle w:val="3"/>
        <w:numPr>
          <w:ilvl w:val="2"/>
          <w:numId w:val="22"/>
        </w:numPr>
        <w:tabs>
          <w:tab w:val="left" w:pos="4623"/>
        </w:tabs>
        <w:ind w:left="4622" w:hanging="601"/>
        <w:jc w:val="both"/>
      </w:pPr>
      <w:bookmarkStart w:id="59" w:name="3.5.5._Договоры_займа,_кредита"/>
      <w:bookmarkEnd w:id="59"/>
      <w:r>
        <w:t>Договоры займа,</w:t>
      </w:r>
      <w:r>
        <w:rPr>
          <w:spacing w:val="-4"/>
        </w:rPr>
        <w:t xml:space="preserve"> </w:t>
      </w:r>
      <w:r>
        <w:t>кредита</w:t>
      </w:r>
    </w:p>
    <w:p w:rsidR="00ED51FF" w:rsidRDefault="00ED51FF" w:rsidP="00ED51FF">
      <w:pPr>
        <w:pStyle w:val="a3"/>
        <w:spacing w:before="117"/>
        <w:ind w:left="686" w:firstLine="0"/>
      </w:pPr>
      <w:r>
        <w:t>Договор</w:t>
      </w:r>
      <w:r>
        <w:rPr>
          <w:spacing w:val="30"/>
        </w:rPr>
        <w:t xml:space="preserve"> </w:t>
      </w:r>
      <w:r>
        <w:t>займа.</w:t>
      </w:r>
      <w:r>
        <w:rPr>
          <w:spacing w:val="30"/>
        </w:rPr>
        <w:t xml:space="preserve"> </w:t>
      </w:r>
      <w:r>
        <w:t>Предмет</w:t>
      </w:r>
      <w:r>
        <w:rPr>
          <w:spacing w:val="30"/>
        </w:rPr>
        <w:t xml:space="preserve"> </w:t>
      </w:r>
      <w:r>
        <w:t>договора</w:t>
      </w:r>
      <w:r>
        <w:rPr>
          <w:spacing w:val="30"/>
        </w:rPr>
        <w:t xml:space="preserve"> </w:t>
      </w:r>
      <w:r>
        <w:t>займа.</w:t>
      </w:r>
      <w:r>
        <w:rPr>
          <w:spacing w:val="29"/>
        </w:rPr>
        <w:t xml:space="preserve"> </w:t>
      </w:r>
      <w:r>
        <w:t>Форма,</w:t>
      </w:r>
      <w:r>
        <w:rPr>
          <w:spacing w:val="28"/>
        </w:rPr>
        <w:t xml:space="preserve"> </w:t>
      </w:r>
      <w:r>
        <w:t>содержание</w:t>
      </w:r>
      <w:r>
        <w:rPr>
          <w:spacing w:val="31"/>
        </w:rPr>
        <w:t xml:space="preserve"> </w:t>
      </w:r>
      <w:r>
        <w:t>и</w:t>
      </w:r>
      <w:r>
        <w:rPr>
          <w:spacing w:val="29"/>
        </w:rPr>
        <w:t xml:space="preserve"> </w:t>
      </w:r>
      <w:r>
        <w:t>исполнение</w:t>
      </w:r>
      <w:r>
        <w:rPr>
          <w:spacing w:val="31"/>
        </w:rPr>
        <w:t xml:space="preserve"> </w:t>
      </w:r>
      <w:r>
        <w:t>договора</w:t>
      </w:r>
      <w:r>
        <w:rPr>
          <w:spacing w:val="30"/>
        </w:rPr>
        <w:t xml:space="preserve"> </w:t>
      </w:r>
      <w:r>
        <w:t>займа.</w:t>
      </w:r>
      <w:r>
        <w:rPr>
          <w:spacing w:val="31"/>
        </w:rPr>
        <w:t xml:space="preserve"> </w:t>
      </w:r>
      <w:r>
        <w:t>Проценты.</w:t>
      </w:r>
    </w:p>
    <w:p w:rsidR="00ED51FF" w:rsidRDefault="00ED51FF" w:rsidP="00ED51FF">
      <w:pPr>
        <w:pStyle w:val="a3"/>
        <w:spacing w:before="1"/>
        <w:ind w:firstLine="0"/>
      </w:pPr>
      <w:r>
        <w:t>Последствия нарушения обязательств.</w:t>
      </w:r>
    </w:p>
    <w:p w:rsidR="00ED51FF" w:rsidRDefault="00ED51FF" w:rsidP="00ED51FF">
      <w:pPr>
        <w:pStyle w:val="a3"/>
        <w:ind w:right="399"/>
      </w:pPr>
      <w:r>
        <w:t>Кредитный договор, его понятие и соотношения с договором займа. Стороны кредитного договора, содержание и исполнение договора. Товарный и коммерческий кредиты. Ответственность за нарушение договорных обязательств.</w:t>
      </w:r>
    </w:p>
    <w:p w:rsidR="00ED51FF" w:rsidRDefault="00ED51FF" w:rsidP="00ED51FF">
      <w:pPr>
        <w:pStyle w:val="a3"/>
        <w:spacing w:before="1"/>
        <w:ind w:left="0" w:firstLine="0"/>
        <w:jc w:val="left"/>
        <w:rPr>
          <w:sz w:val="21"/>
        </w:rPr>
      </w:pPr>
    </w:p>
    <w:p w:rsidR="00ED51FF" w:rsidRDefault="00ED51FF" w:rsidP="00ED51FF">
      <w:pPr>
        <w:pStyle w:val="3"/>
        <w:numPr>
          <w:ilvl w:val="2"/>
          <w:numId w:val="22"/>
        </w:numPr>
        <w:tabs>
          <w:tab w:val="left" w:pos="2573"/>
        </w:tabs>
        <w:ind w:left="2572" w:hanging="601"/>
        <w:jc w:val="both"/>
      </w:pPr>
      <w:bookmarkStart w:id="60" w:name="3.5.6._Договоры_об_организации_предприни"/>
      <w:bookmarkEnd w:id="60"/>
      <w:r>
        <w:t>Договоры об организации предпринимательской</w:t>
      </w:r>
      <w:r>
        <w:rPr>
          <w:spacing w:val="-3"/>
        </w:rPr>
        <w:t xml:space="preserve"> </w:t>
      </w:r>
      <w:r>
        <w:t>деятельности</w:t>
      </w:r>
    </w:p>
    <w:p w:rsidR="00ED51FF" w:rsidRDefault="00ED51FF" w:rsidP="00ED51FF">
      <w:pPr>
        <w:pStyle w:val="a3"/>
        <w:spacing w:before="117"/>
        <w:ind w:right="404"/>
      </w:pPr>
      <w:r>
        <w:t>Понятие, форма и содержание договора коммерческой концессии. Ограничение прав сторон по договору коммерческой концессии. Ответственность правообладателя и пользователя перед потребителем.</w:t>
      </w:r>
    </w:p>
    <w:p w:rsidR="00ED51FF" w:rsidRDefault="00ED51FF" w:rsidP="00ED51FF">
      <w:pPr>
        <w:pStyle w:val="a3"/>
        <w:spacing w:before="121"/>
        <w:ind w:left="119" w:right="400"/>
      </w:pPr>
      <w:r>
        <w:t>Понятие договора простого товарищества (о совместной деятельности). Содержание договора простого товарищества. Вклады участников договора. Правовой режим общего имущества товарищей. Ответственность товарищей по общим обязательствам. Исполнение налоговых обязательств товарищами. Понятие и особенности договора инвестиционного товарищества.</w:t>
      </w:r>
    </w:p>
    <w:p w:rsidR="00ED51FF" w:rsidRDefault="00ED51FF" w:rsidP="00ED51FF">
      <w:pPr>
        <w:pStyle w:val="a3"/>
        <w:spacing w:before="3"/>
        <w:ind w:left="0" w:firstLine="0"/>
        <w:jc w:val="left"/>
        <w:rPr>
          <w:sz w:val="21"/>
        </w:rPr>
      </w:pPr>
    </w:p>
    <w:p w:rsidR="00ED51FF" w:rsidRDefault="00ED51FF" w:rsidP="00ED51FF">
      <w:pPr>
        <w:pStyle w:val="2"/>
        <w:spacing w:line="322" w:lineRule="exact"/>
        <w:ind w:right="4"/>
      </w:pPr>
      <w:bookmarkStart w:id="61" w:name="Модуль_3.6._Осуществление_и_защита_прав_"/>
      <w:bookmarkEnd w:id="61"/>
      <w:r>
        <w:t xml:space="preserve">Модуль 3.6. Осуществление и защита прав участников </w:t>
      </w:r>
      <w:proofErr w:type="gramStart"/>
      <w:r>
        <w:t>экономической</w:t>
      </w:r>
      <w:proofErr w:type="gramEnd"/>
    </w:p>
    <w:p w:rsidR="00ED51FF" w:rsidRDefault="00ED51FF" w:rsidP="00ED51FF">
      <w:pPr>
        <w:spacing w:line="322" w:lineRule="exact"/>
        <w:ind w:left="151" w:right="434"/>
        <w:jc w:val="center"/>
        <w:rPr>
          <w:b/>
          <w:sz w:val="28"/>
        </w:rPr>
      </w:pPr>
      <w:r>
        <w:rPr>
          <w:b/>
          <w:sz w:val="28"/>
        </w:rPr>
        <w:t>деятельности</w:t>
      </w:r>
    </w:p>
    <w:p w:rsidR="00ED51FF" w:rsidRDefault="00ED51FF" w:rsidP="00ED51FF">
      <w:pPr>
        <w:pStyle w:val="3"/>
        <w:numPr>
          <w:ilvl w:val="2"/>
          <w:numId w:val="21"/>
        </w:numPr>
        <w:tabs>
          <w:tab w:val="left" w:pos="1534"/>
        </w:tabs>
        <w:spacing w:before="239"/>
        <w:ind w:hanging="601"/>
        <w:jc w:val="both"/>
      </w:pPr>
      <w:bookmarkStart w:id="62" w:name="3.6.1._Способы_осуществления_и_защиты_пр"/>
      <w:bookmarkEnd w:id="62"/>
      <w:r>
        <w:t>Способы осуществления и защиты прав участников экономической</w:t>
      </w:r>
      <w:r>
        <w:rPr>
          <w:spacing w:val="-12"/>
        </w:rPr>
        <w:t xml:space="preserve"> </w:t>
      </w:r>
      <w:r>
        <w:t>деятельности</w:t>
      </w:r>
    </w:p>
    <w:p w:rsidR="00ED51FF" w:rsidRDefault="00ED51FF" w:rsidP="00ED51FF">
      <w:pPr>
        <w:pStyle w:val="a3"/>
        <w:spacing w:before="117"/>
        <w:ind w:left="686" w:firstLine="0"/>
      </w:pPr>
      <w:r>
        <w:t>Принципы и гарантии осуществления гражданских прав.</w:t>
      </w:r>
    </w:p>
    <w:p w:rsidR="00ED51FF" w:rsidRDefault="00ED51FF" w:rsidP="00ED51FF">
      <w:pPr>
        <w:pStyle w:val="a3"/>
        <w:ind w:right="398"/>
      </w:pPr>
      <w:proofErr w:type="gramStart"/>
      <w:r>
        <w:t>Способы защиты гражданских прав: признание права; восстановление положения, существовавшего до нарушения права, и пресечение действий, нарушающих право или создающих угрозу его нарушения;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признание недействительным акта государственного органа или органа местного самоуправления; самозащита права; признание недействительным решения собрания;</w:t>
      </w:r>
      <w:proofErr w:type="gramEnd"/>
      <w:r>
        <w:t xml:space="preserve"> присуждение к исполнению обязанности в натуре; возмещение убытков; взыскание неустойки; компенсация морального вреда и иные законные способы.</w:t>
      </w:r>
    </w:p>
    <w:p w:rsidR="00ED51FF" w:rsidRDefault="00ED51FF" w:rsidP="00ED51FF">
      <w:pPr>
        <w:pStyle w:val="a3"/>
        <w:spacing w:before="2"/>
        <w:ind w:left="0" w:firstLine="0"/>
        <w:jc w:val="left"/>
        <w:rPr>
          <w:sz w:val="21"/>
        </w:rPr>
      </w:pPr>
    </w:p>
    <w:p w:rsidR="00ED51FF" w:rsidRDefault="00ED51FF" w:rsidP="00ED51FF">
      <w:pPr>
        <w:pStyle w:val="3"/>
        <w:numPr>
          <w:ilvl w:val="2"/>
          <w:numId w:val="21"/>
        </w:numPr>
        <w:tabs>
          <w:tab w:val="left" w:pos="1664"/>
        </w:tabs>
        <w:ind w:left="1663" w:hanging="601"/>
        <w:jc w:val="both"/>
      </w:pPr>
      <w:bookmarkStart w:id="63" w:name="3.6.2._Сроки_осуществления_и_защиты_прав"/>
      <w:bookmarkEnd w:id="63"/>
      <w:r>
        <w:t>Сроки осуществления и защиты прав участников экономической</w:t>
      </w:r>
      <w:r>
        <w:rPr>
          <w:spacing w:val="-13"/>
        </w:rPr>
        <w:t xml:space="preserve"> </w:t>
      </w:r>
      <w:r>
        <w:t>деятельности</w:t>
      </w:r>
    </w:p>
    <w:p w:rsidR="00ED51FF" w:rsidRDefault="00ED51FF" w:rsidP="00ED51FF">
      <w:pPr>
        <w:pStyle w:val="a3"/>
        <w:spacing w:before="117"/>
        <w:ind w:right="403"/>
      </w:pPr>
      <w:r>
        <w:t>Сроки осуществления гражданских прав. Исчисление начала и окончания срока, определенного периодом времени. Окончание срока в нерабочий день. Порядок совершения действий в последний день срока.</w:t>
      </w:r>
    </w:p>
    <w:p w:rsidR="00ED51FF" w:rsidRDefault="00ED51FF" w:rsidP="00ED51FF">
      <w:pPr>
        <w:pStyle w:val="a3"/>
        <w:spacing w:before="120"/>
        <w:ind w:right="399"/>
      </w:pPr>
      <w:r>
        <w:t>Исковая давность. Момент начала течения срока исковой давности. Применение срока исковой давности. Приостановление, перерыв и восстановление сроков исковой давности. Последствия истечения сроков исковой давности для целей бухгалтерского и налогового учетов. Требования, на которые исковая давность не распространяется.</w:t>
      </w:r>
    </w:p>
    <w:p w:rsidR="00ED51FF" w:rsidRDefault="00ED51FF" w:rsidP="00ED51FF">
      <w:pPr>
        <w:pStyle w:val="a3"/>
        <w:spacing w:before="2"/>
        <w:ind w:left="0" w:firstLine="0"/>
        <w:jc w:val="left"/>
        <w:rPr>
          <w:sz w:val="21"/>
        </w:rPr>
      </w:pPr>
    </w:p>
    <w:p w:rsidR="00ED51FF" w:rsidRDefault="00ED51FF" w:rsidP="00ED51FF">
      <w:pPr>
        <w:pStyle w:val="3"/>
        <w:numPr>
          <w:ilvl w:val="2"/>
          <w:numId w:val="21"/>
        </w:numPr>
        <w:tabs>
          <w:tab w:val="left" w:pos="1452"/>
        </w:tabs>
        <w:spacing w:before="1"/>
        <w:ind w:left="1452" w:hanging="601"/>
        <w:jc w:val="both"/>
      </w:pPr>
      <w:bookmarkStart w:id="64" w:name="3.6.3._Судебная_защита_прав_участников_э"/>
      <w:bookmarkEnd w:id="64"/>
      <w:r>
        <w:t>Судебная защита прав участников экономической деятельности. Налоговые</w:t>
      </w:r>
      <w:r>
        <w:rPr>
          <w:spacing w:val="-11"/>
        </w:rPr>
        <w:t xml:space="preserve"> </w:t>
      </w:r>
      <w:r>
        <w:t>споры</w:t>
      </w:r>
    </w:p>
    <w:p w:rsidR="00ED51FF" w:rsidRDefault="00ED51FF" w:rsidP="00ED51FF">
      <w:pPr>
        <w:pStyle w:val="a3"/>
        <w:spacing w:before="117"/>
        <w:ind w:right="400"/>
      </w:pPr>
      <w:r>
        <w:t>Понятие гражданского процесса. Система, состав и структура судов общей юрисдикции в РФ. Компетенция и подсудность гражданских дел судам. Состав суда. Лица, участвующие в деле. Представительство в</w:t>
      </w:r>
      <w:r>
        <w:rPr>
          <w:spacing w:val="-2"/>
        </w:rPr>
        <w:t xml:space="preserve"> </w:t>
      </w:r>
      <w:r>
        <w:t>суде.</w:t>
      </w:r>
    </w:p>
    <w:p w:rsidR="00ED51FF" w:rsidRDefault="00ED51FF" w:rsidP="00ED51FF">
      <w:pPr>
        <w:pStyle w:val="a3"/>
        <w:spacing w:line="252" w:lineRule="exact"/>
        <w:ind w:left="686" w:firstLine="0"/>
      </w:pPr>
      <w:r>
        <w:t>Судебный приказ. Требования, по которым выдается судебный приказ. Сроки приказного производства.</w:t>
      </w:r>
    </w:p>
    <w:p w:rsidR="00ED51FF" w:rsidRDefault="00ED51FF" w:rsidP="00ED51FF">
      <w:pPr>
        <w:pStyle w:val="a3"/>
        <w:spacing w:before="0" w:line="252" w:lineRule="exact"/>
        <w:ind w:firstLine="0"/>
      </w:pPr>
      <w:r>
        <w:t>Отмена судебного приказа. Выдача судебного приказа взыскателю.</w:t>
      </w:r>
    </w:p>
    <w:p w:rsidR="00ED51FF" w:rsidRDefault="00ED51FF" w:rsidP="00ED51FF">
      <w:pPr>
        <w:pStyle w:val="a3"/>
        <w:spacing w:before="122"/>
        <w:ind w:right="398"/>
      </w:pPr>
      <w:r>
        <w:t>Исковая форма защиты права в суде. Содержание искового заявления, правила его составления и подачи. Обеспечение иска. Понятие доказательств. Субъекты доказывания. Процессуальные сроки. Приостановление и прекращение производства по делу. Оставление заявления без рассмотрения.</w:t>
      </w:r>
    </w:p>
    <w:p w:rsidR="00ED51FF" w:rsidRDefault="00ED51FF" w:rsidP="00ED51FF">
      <w:pPr>
        <w:pStyle w:val="a3"/>
        <w:ind w:left="686" w:firstLine="0"/>
        <w:rPr>
          <w:i/>
        </w:rPr>
      </w:pPr>
      <w:r>
        <w:t>Заочное производство. Особое производство</w:t>
      </w:r>
      <w:r>
        <w:rPr>
          <w:i/>
        </w:rPr>
        <w:t>.</w:t>
      </w:r>
    </w:p>
    <w:p w:rsidR="00ED51FF" w:rsidRDefault="00ED51FF" w:rsidP="00ED51FF">
      <w:pPr>
        <w:pStyle w:val="a3"/>
        <w:ind w:left="686" w:firstLine="0"/>
      </w:pPr>
      <w:r>
        <w:t xml:space="preserve">Апелляционное производство по обжалованию решений и определений мировых судей. Производство </w:t>
      </w:r>
      <w:proofErr w:type="gramStart"/>
      <w:r>
        <w:t>в</w:t>
      </w:r>
      <w:proofErr w:type="gramEnd"/>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firstLine="0"/>
      </w:pPr>
      <w:proofErr w:type="gramStart"/>
      <w:r>
        <w:lastRenderedPageBreak/>
        <w:t>суде</w:t>
      </w:r>
      <w:proofErr w:type="gramEnd"/>
      <w:r>
        <w:t xml:space="preserve"> кассационной инстанции. Производство в порядке надзора. Исполнение судебных актов.</w:t>
      </w:r>
    </w:p>
    <w:p w:rsidR="00ED51FF" w:rsidRDefault="00ED51FF" w:rsidP="00ED51FF">
      <w:pPr>
        <w:pStyle w:val="a3"/>
        <w:spacing w:before="121"/>
        <w:ind w:right="398"/>
      </w:pPr>
      <w:r>
        <w:t>Понятие арбитражного процесса. Система, состав и структура арбитражных судов в РФ. Досудебный (претензионный) порядок урегулирования экономических споров. Споры, относящиеся к компетенции арбитражных судов. Подсудность дел арбитражным судам. Участники арбитражного процесса. Представительство в арбитражном суде [1]. Исковая форма защиты права в арбитражном суде. Понятие и виды исков. Право на иск. Процессуальные средства защиты ответчика против иска. Содержание искового заявление, правила его составления и подачи. Понятие доказательств. Субъекты доказывания. Процессуальные сроки. Разрешение споров в заседании арбитражного суда. Упрощенное производство в арбитражном процессе.</w:t>
      </w:r>
    </w:p>
    <w:p w:rsidR="00ED51FF" w:rsidRDefault="00ED51FF" w:rsidP="00ED51FF">
      <w:pPr>
        <w:pStyle w:val="a3"/>
        <w:spacing w:before="120" w:line="352" w:lineRule="auto"/>
        <w:ind w:left="741" w:right="1179" w:hanging="55"/>
      </w:pPr>
      <w:r>
        <w:t>Производство в суде апелляционной инстанции. Производство в суде кассационной инстанции [3] Производство в порядке надзора. Исполнение арбитражных актов. [6; 7; 15]</w:t>
      </w:r>
    </w:p>
    <w:p w:rsidR="00ED51FF" w:rsidRDefault="00ED51FF" w:rsidP="00ED51FF">
      <w:pPr>
        <w:pStyle w:val="a3"/>
        <w:spacing w:before="0"/>
        <w:ind w:right="399"/>
      </w:pPr>
      <w:r>
        <w:t>Понятие административного судопроизводства. Подведомственность и подсудность административных дел судам. Состав суда. Лица, участвующие в деле. Представительство в суде.</w:t>
      </w:r>
    </w:p>
    <w:p w:rsidR="00ED51FF" w:rsidRDefault="00ED51FF" w:rsidP="00ED51FF">
      <w:pPr>
        <w:pStyle w:val="a3"/>
        <w:spacing w:before="121"/>
        <w:ind w:left="686" w:firstLine="0"/>
      </w:pPr>
      <w:r>
        <w:t>Судебный приказ. Требования, по которым выдается судебный приказ. Сроки приказного производства.</w:t>
      </w:r>
    </w:p>
    <w:p w:rsidR="00ED51FF" w:rsidRDefault="00ED51FF" w:rsidP="00ED51FF">
      <w:pPr>
        <w:pStyle w:val="a3"/>
        <w:spacing w:before="1"/>
        <w:ind w:firstLine="0"/>
      </w:pPr>
      <w:r>
        <w:t>Отмена судебного приказа. Выдача судебного приказа.</w:t>
      </w:r>
    </w:p>
    <w:p w:rsidR="00ED51FF" w:rsidRDefault="00ED51FF" w:rsidP="00ED51FF">
      <w:pPr>
        <w:pStyle w:val="a3"/>
        <w:ind w:right="399"/>
      </w:pPr>
      <w:r>
        <w:t>Предъявление административного искового заявления. Подготовка дела к судебному разбирательству. Судебное разбирательство. Принятие судом решения. Приостановление производства. Прекращение производства. Оставление заявления без рассмотрения. Производство в суде апелляционной инстанции [5; 13]Производство в суде кассационной инстанции [2]</w:t>
      </w:r>
    </w:p>
    <w:p w:rsidR="00ED51FF" w:rsidRDefault="00ED51FF" w:rsidP="00ED51FF">
      <w:pPr>
        <w:pStyle w:val="a3"/>
        <w:spacing w:before="121"/>
        <w:ind w:right="399"/>
      </w:pPr>
      <w:r>
        <w:t>Производство в порядке надзора. Особенности производства по отдельным категориям административных дел. Производство по административным делам об оспаривании результатов определения кадастровой стоимости</w:t>
      </w:r>
      <w:r>
        <w:rPr>
          <w:spacing w:val="52"/>
        </w:rPr>
        <w:t xml:space="preserve"> </w:t>
      </w:r>
      <w:r>
        <w:t>[16]</w:t>
      </w:r>
    </w:p>
    <w:p w:rsidR="00ED51FF" w:rsidRDefault="00ED51FF" w:rsidP="00ED51FF">
      <w:pPr>
        <w:pStyle w:val="a3"/>
        <w:spacing w:before="120"/>
        <w:ind w:left="686" w:firstLine="0"/>
      </w:pPr>
      <w:r>
        <w:t>Особенности производства по делам с участием налоговых органов.</w:t>
      </w:r>
    </w:p>
    <w:p w:rsidR="00ED51FF" w:rsidRDefault="00ED51FF" w:rsidP="00ED51FF">
      <w:pPr>
        <w:pStyle w:val="5"/>
        <w:ind w:left="2097"/>
      </w:pPr>
      <w:r>
        <w:t>Понятие и виды налоговых споров, рассматриваемых в судебном порядке</w:t>
      </w:r>
    </w:p>
    <w:p w:rsidR="00ED51FF" w:rsidRDefault="00ED51FF" w:rsidP="00ED51FF">
      <w:pPr>
        <w:pStyle w:val="a3"/>
        <w:spacing w:before="116"/>
        <w:ind w:right="399"/>
      </w:pPr>
      <w:r>
        <w:t>Обжалование актов налоговых органов, действий или бездействия их должностных лиц в суде, в порядке, установленном арбитражным процессуальным законодательством, законодательством об административном производстве и иными федеральными законами.</w:t>
      </w:r>
    </w:p>
    <w:p w:rsidR="00ED51FF" w:rsidRDefault="00ED51FF" w:rsidP="00ED51FF">
      <w:pPr>
        <w:pStyle w:val="a3"/>
        <w:spacing w:before="120"/>
        <w:ind w:right="398"/>
      </w:pPr>
      <w:r>
        <w:t>Разграничение компетенции арбитражных судов и судов общей юрисдикции по вопросам рассмотрения налоговых споров. Особенности рассмотрения дел об оспаривании ненормативных правовых актов, действий и решений (или бездействия) налоговых органов и их должностных лиц, предусмотренные арбитражным процессуальным законодательством, законодательством об административном производстве.</w:t>
      </w:r>
    </w:p>
    <w:p w:rsidR="00ED51FF" w:rsidRDefault="00ED51FF" w:rsidP="00ED51FF">
      <w:pPr>
        <w:pStyle w:val="a3"/>
        <w:spacing w:before="118"/>
        <w:ind w:right="398"/>
      </w:pPr>
      <w:r>
        <w:t xml:space="preserve">Оспаривание нормативных правовых актов и актов, содержащих разъяснения законодательства и обладающих нормативными свойствами, как самостоятельный способ защиты прав </w:t>
      </w:r>
      <w:proofErr w:type="spellStart"/>
      <w:r>
        <w:t>налогообязанных</w:t>
      </w:r>
      <w:proofErr w:type="spellEnd"/>
      <w:r>
        <w:t xml:space="preserve"> лиц [8] Обращение в Конституционный Суд Российской Федерации по вопросу о соответствии Конституции Российской Федерации норм законодательства о налогах и сборах. Основания, порядок и последствия.</w:t>
      </w:r>
    </w:p>
    <w:p w:rsidR="00ED51FF" w:rsidRDefault="00ED51FF" w:rsidP="00ED51FF">
      <w:pPr>
        <w:pStyle w:val="a3"/>
        <w:spacing w:before="121"/>
        <w:ind w:right="400"/>
      </w:pPr>
      <w:r>
        <w:t>Споры о необоснованной налоговой выгоде как основной вид налоговых споров, разрешаемых в  судебном</w:t>
      </w:r>
      <w:r>
        <w:rPr>
          <w:spacing w:val="-2"/>
        </w:rPr>
        <w:t xml:space="preserve"> </w:t>
      </w:r>
      <w:r>
        <w:t>порядке.</w:t>
      </w:r>
    </w:p>
    <w:p w:rsidR="00ED51FF" w:rsidRDefault="00ED51FF" w:rsidP="00ED51FF">
      <w:pPr>
        <w:pStyle w:val="a3"/>
        <w:spacing w:before="120"/>
        <w:ind w:right="400"/>
      </w:pPr>
      <w:r>
        <w:t>Использование судебной практики по налоговым спорам при защите законных прав и интересов налогоплательщика.</w:t>
      </w:r>
    </w:p>
    <w:p w:rsidR="00ED51FF" w:rsidRDefault="00ED51FF" w:rsidP="00ED51FF">
      <w:pPr>
        <w:pStyle w:val="a3"/>
        <w:spacing w:before="3"/>
        <w:ind w:left="0" w:firstLine="0"/>
        <w:jc w:val="left"/>
        <w:rPr>
          <w:sz w:val="21"/>
        </w:rPr>
      </w:pPr>
    </w:p>
    <w:p w:rsidR="00ED51FF" w:rsidRDefault="00ED51FF" w:rsidP="00ED51FF">
      <w:pPr>
        <w:pStyle w:val="2"/>
        <w:spacing w:line="322" w:lineRule="exact"/>
        <w:ind w:right="8"/>
      </w:pPr>
      <w:bookmarkStart w:id="65" w:name="Модуль_3.7._Отдельные_вопросы_правового_"/>
      <w:bookmarkEnd w:id="65"/>
      <w:r>
        <w:t xml:space="preserve">Модуль 3.7. Отдельные вопросы правового регулирования </w:t>
      </w:r>
      <w:proofErr w:type="gramStart"/>
      <w:r>
        <w:t>трудовых</w:t>
      </w:r>
      <w:proofErr w:type="gramEnd"/>
    </w:p>
    <w:p w:rsidR="00ED51FF" w:rsidRDefault="00ED51FF" w:rsidP="00ED51FF">
      <w:pPr>
        <w:spacing w:line="322" w:lineRule="exact"/>
        <w:ind w:left="150" w:right="434"/>
        <w:jc w:val="center"/>
        <w:rPr>
          <w:b/>
          <w:sz w:val="28"/>
        </w:rPr>
      </w:pPr>
      <w:r>
        <w:rPr>
          <w:b/>
          <w:sz w:val="28"/>
        </w:rPr>
        <w:t>отношений</w:t>
      </w:r>
    </w:p>
    <w:p w:rsidR="00ED51FF" w:rsidRDefault="00ED51FF" w:rsidP="00ED51FF">
      <w:pPr>
        <w:pStyle w:val="a3"/>
        <w:spacing w:before="116"/>
        <w:ind w:left="686" w:firstLine="0"/>
        <w:jc w:val="left"/>
      </w:pPr>
      <w:r>
        <w:t>Система норм, регулирующих трудовые отношения. [10]</w:t>
      </w:r>
    </w:p>
    <w:p w:rsidR="00ED51FF" w:rsidRDefault="00ED51FF" w:rsidP="00ED51FF">
      <w:pPr>
        <w:pStyle w:val="a3"/>
        <w:ind w:left="686" w:firstLine="0"/>
        <w:jc w:val="left"/>
      </w:pPr>
      <w:r>
        <w:t>Понятие и содержание трудового договора. Порядок заключения и прекращения трудового договора.</w:t>
      </w:r>
    </w:p>
    <w:p w:rsidR="00ED51FF" w:rsidRDefault="00ED51FF" w:rsidP="00ED51FF">
      <w:pPr>
        <w:pStyle w:val="a3"/>
        <w:spacing w:before="2"/>
        <w:ind w:firstLine="0"/>
        <w:jc w:val="left"/>
      </w:pPr>
      <w:r>
        <w:t>Коллективный трудовой договор.</w:t>
      </w:r>
    </w:p>
    <w:p w:rsidR="00ED51FF" w:rsidRDefault="00ED51FF" w:rsidP="00ED51FF">
      <w:pPr>
        <w:pStyle w:val="a3"/>
        <w:ind w:left="686" w:firstLine="0"/>
        <w:jc w:val="left"/>
      </w:pPr>
      <w:r>
        <w:t>Условия оплаты труда и заработная плата: система, порядок, место и сроки выплаты.</w:t>
      </w:r>
    </w:p>
    <w:p w:rsidR="00ED51FF" w:rsidRDefault="00ED51FF" w:rsidP="00ED51FF">
      <w:pPr>
        <w:pStyle w:val="a3"/>
        <w:spacing w:before="121"/>
        <w:ind w:right="631"/>
        <w:jc w:val="left"/>
      </w:pPr>
      <w:r>
        <w:t>Понятие гарантий и компенсаций и их значение для целей налогообложения. Разумные пределы назначения гарантий и компенсаций для целей исчисления и уплаты налогов.</w:t>
      </w:r>
    </w:p>
    <w:p w:rsidR="00ED51FF" w:rsidRDefault="00ED51FF" w:rsidP="00ED51FF">
      <w:pPr>
        <w:pStyle w:val="a3"/>
        <w:spacing w:before="120"/>
        <w:ind w:left="686" w:firstLine="0"/>
        <w:jc w:val="left"/>
      </w:pPr>
      <w:r>
        <w:t>Служебные командировки.</w:t>
      </w:r>
    </w:p>
    <w:p w:rsidR="00ED51FF" w:rsidRDefault="00ED51FF" w:rsidP="00ED51FF">
      <w:pPr>
        <w:pStyle w:val="a3"/>
        <w:tabs>
          <w:tab w:val="left" w:pos="2207"/>
          <w:tab w:val="left" w:pos="2983"/>
          <w:tab w:val="left" w:pos="4629"/>
          <w:tab w:val="left" w:pos="5971"/>
          <w:tab w:val="left" w:pos="7156"/>
          <w:tab w:val="left" w:pos="7526"/>
          <w:tab w:val="left" w:pos="9859"/>
        </w:tabs>
        <w:spacing w:before="120" w:line="252" w:lineRule="exact"/>
        <w:ind w:left="686" w:firstLine="0"/>
        <w:jc w:val="left"/>
      </w:pPr>
      <w:r>
        <w:rPr>
          <w:spacing w:val="-3"/>
        </w:rPr>
        <w:t>Соотношение</w:t>
      </w:r>
      <w:r>
        <w:rPr>
          <w:spacing w:val="-3"/>
        </w:rPr>
        <w:tab/>
        <w:t>норм,</w:t>
      </w:r>
      <w:r>
        <w:rPr>
          <w:spacing w:val="-3"/>
        </w:rPr>
        <w:tab/>
        <w:t>регулирующих</w:t>
      </w:r>
      <w:r>
        <w:rPr>
          <w:spacing w:val="-3"/>
        </w:rPr>
        <w:tab/>
        <w:t>заключение</w:t>
      </w:r>
      <w:r>
        <w:rPr>
          <w:spacing w:val="-3"/>
        </w:rPr>
        <w:tab/>
        <w:t>трудового</w:t>
      </w:r>
      <w:r>
        <w:rPr>
          <w:spacing w:val="-3"/>
        </w:rPr>
        <w:tab/>
      </w:r>
      <w:r>
        <w:t>и</w:t>
      </w:r>
      <w:r>
        <w:tab/>
      </w:r>
      <w:r>
        <w:rPr>
          <w:spacing w:val="-3"/>
        </w:rPr>
        <w:t>гражданско-правового</w:t>
      </w:r>
      <w:r>
        <w:rPr>
          <w:spacing w:val="-3"/>
        </w:rPr>
        <w:tab/>
        <w:t>договора.</w:t>
      </w:r>
    </w:p>
    <w:p w:rsidR="00ED51FF" w:rsidRDefault="00ED51FF" w:rsidP="00ED51FF">
      <w:pPr>
        <w:pStyle w:val="a3"/>
        <w:spacing w:before="0" w:line="252" w:lineRule="exact"/>
        <w:ind w:firstLine="0"/>
        <w:jc w:val="left"/>
      </w:pPr>
      <w:r>
        <w:t xml:space="preserve">Переквалификация гражданского-правого договора </w:t>
      </w:r>
      <w:proofErr w:type="gramStart"/>
      <w:r>
        <w:t>в</w:t>
      </w:r>
      <w:proofErr w:type="gramEnd"/>
      <w:r>
        <w:t xml:space="preserve"> </w:t>
      </w:r>
      <w:proofErr w:type="gramStart"/>
      <w:r>
        <w:t>трудовой</w:t>
      </w:r>
      <w:proofErr w:type="gramEnd"/>
      <w:r>
        <w:t xml:space="preserve"> и её налоговые последствия.</w:t>
      </w:r>
    </w:p>
    <w:p w:rsidR="00ED51FF" w:rsidRDefault="00ED51FF" w:rsidP="00ED51FF">
      <w:pPr>
        <w:spacing w:line="252" w:lineRule="exact"/>
        <w:sectPr w:rsidR="00ED51FF">
          <w:pgSz w:w="11910" w:h="16840"/>
          <w:pgMar w:top="480" w:right="160" w:bottom="460" w:left="600" w:header="0" w:footer="200" w:gutter="0"/>
          <w:cols w:space="720"/>
        </w:sectPr>
      </w:pPr>
    </w:p>
    <w:p w:rsidR="00ED51FF" w:rsidRDefault="00ED51FF" w:rsidP="00ED51FF">
      <w:pPr>
        <w:pStyle w:val="2"/>
        <w:spacing w:before="65"/>
      </w:pPr>
      <w:bookmarkStart w:id="66" w:name="Нормативные_акты"/>
      <w:bookmarkEnd w:id="66"/>
      <w:r>
        <w:lastRenderedPageBreak/>
        <w:t>Нормативные акты</w:t>
      </w:r>
    </w:p>
    <w:p w:rsidR="00ED51FF" w:rsidRDefault="00ED51FF" w:rsidP="00ED51FF">
      <w:pPr>
        <w:pStyle w:val="a5"/>
        <w:numPr>
          <w:ilvl w:val="0"/>
          <w:numId w:val="20"/>
        </w:numPr>
        <w:tabs>
          <w:tab w:val="left" w:pos="1113"/>
          <w:tab w:val="left" w:pos="1114"/>
        </w:tabs>
        <w:spacing w:before="236"/>
      </w:pPr>
      <w:r>
        <w:t>Конституция Российской</w:t>
      </w:r>
      <w:r>
        <w:rPr>
          <w:spacing w:val="-5"/>
        </w:rPr>
        <w:t xml:space="preserve"> </w:t>
      </w:r>
      <w:r>
        <w:t>Федерации</w:t>
      </w:r>
    </w:p>
    <w:p w:rsidR="00ED51FF" w:rsidRDefault="00ED51FF" w:rsidP="00ED51FF">
      <w:pPr>
        <w:pStyle w:val="a5"/>
        <w:numPr>
          <w:ilvl w:val="0"/>
          <w:numId w:val="20"/>
        </w:numPr>
        <w:tabs>
          <w:tab w:val="left" w:pos="1113"/>
          <w:tab w:val="left" w:pos="1114"/>
        </w:tabs>
        <w:spacing w:before="122"/>
      </w:pPr>
      <w:r>
        <w:t>Арбитражный процессуальный кодекс Российской</w:t>
      </w:r>
      <w:r>
        <w:rPr>
          <w:spacing w:val="-6"/>
        </w:rPr>
        <w:t xml:space="preserve"> </w:t>
      </w:r>
      <w:r>
        <w:t>Федерации</w:t>
      </w:r>
    </w:p>
    <w:p w:rsidR="00ED51FF" w:rsidRDefault="00ED51FF" w:rsidP="00ED51FF">
      <w:pPr>
        <w:pStyle w:val="a5"/>
        <w:numPr>
          <w:ilvl w:val="0"/>
          <w:numId w:val="20"/>
        </w:numPr>
        <w:tabs>
          <w:tab w:val="left" w:pos="1113"/>
          <w:tab w:val="left" w:pos="1114"/>
        </w:tabs>
      </w:pPr>
      <w:r>
        <w:t>Гражданский кодекс Российской</w:t>
      </w:r>
      <w:r>
        <w:rPr>
          <w:spacing w:val="-3"/>
        </w:rPr>
        <w:t xml:space="preserve"> </w:t>
      </w:r>
      <w:r>
        <w:t>Федерации</w:t>
      </w:r>
    </w:p>
    <w:p w:rsidR="00ED51FF" w:rsidRDefault="00ED51FF" w:rsidP="00ED51FF">
      <w:pPr>
        <w:pStyle w:val="a5"/>
        <w:numPr>
          <w:ilvl w:val="0"/>
          <w:numId w:val="20"/>
        </w:numPr>
        <w:tabs>
          <w:tab w:val="left" w:pos="1113"/>
          <w:tab w:val="left" w:pos="1114"/>
        </w:tabs>
        <w:spacing w:before="121"/>
      </w:pPr>
      <w:r>
        <w:t>Гражданский процессуальный кодекс Российской</w:t>
      </w:r>
      <w:r>
        <w:rPr>
          <w:spacing w:val="-6"/>
        </w:rPr>
        <w:t xml:space="preserve"> </w:t>
      </w:r>
      <w:r>
        <w:t>Федерации</w:t>
      </w:r>
    </w:p>
    <w:p w:rsidR="00ED51FF" w:rsidRDefault="00ED51FF" w:rsidP="00ED51FF">
      <w:pPr>
        <w:pStyle w:val="a5"/>
        <w:numPr>
          <w:ilvl w:val="0"/>
          <w:numId w:val="20"/>
        </w:numPr>
        <w:tabs>
          <w:tab w:val="left" w:pos="1113"/>
          <w:tab w:val="left" w:pos="1114"/>
        </w:tabs>
      </w:pPr>
      <w:r>
        <w:t>Кодекс Российской Федерации об административных</w:t>
      </w:r>
      <w:r>
        <w:rPr>
          <w:spacing w:val="-7"/>
        </w:rPr>
        <w:t xml:space="preserve"> </w:t>
      </w:r>
      <w:r>
        <w:t>правонарушениях</w:t>
      </w:r>
    </w:p>
    <w:p w:rsidR="00ED51FF" w:rsidRDefault="00ED51FF" w:rsidP="00ED51FF">
      <w:pPr>
        <w:pStyle w:val="a5"/>
        <w:numPr>
          <w:ilvl w:val="0"/>
          <w:numId w:val="20"/>
        </w:numPr>
        <w:tabs>
          <w:tab w:val="left" w:pos="1113"/>
          <w:tab w:val="left" w:pos="1114"/>
        </w:tabs>
      </w:pPr>
      <w:r>
        <w:t>Налоговый кодекс Российской</w:t>
      </w:r>
      <w:r>
        <w:rPr>
          <w:spacing w:val="-7"/>
        </w:rPr>
        <w:t xml:space="preserve"> </w:t>
      </w:r>
      <w:r>
        <w:t>Федерации</w:t>
      </w:r>
    </w:p>
    <w:p w:rsidR="00ED51FF" w:rsidRDefault="00ED51FF" w:rsidP="00ED51FF">
      <w:pPr>
        <w:pStyle w:val="a5"/>
        <w:numPr>
          <w:ilvl w:val="0"/>
          <w:numId w:val="20"/>
        </w:numPr>
        <w:tabs>
          <w:tab w:val="left" w:pos="1113"/>
          <w:tab w:val="left" w:pos="1114"/>
        </w:tabs>
        <w:spacing w:before="122"/>
      </w:pPr>
      <w:r>
        <w:t>Трудовой кодекс Российской</w:t>
      </w:r>
      <w:r>
        <w:rPr>
          <w:spacing w:val="-3"/>
        </w:rPr>
        <w:t xml:space="preserve"> </w:t>
      </w:r>
      <w:r>
        <w:t>Федерации</w:t>
      </w:r>
    </w:p>
    <w:p w:rsidR="00ED51FF" w:rsidRDefault="00ED51FF" w:rsidP="00ED51FF">
      <w:pPr>
        <w:pStyle w:val="a5"/>
        <w:numPr>
          <w:ilvl w:val="0"/>
          <w:numId w:val="20"/>
        </w:numPr>
        <w:tabs>
          <w:tab w:val="left" w:pos="1113"/>
          <w:tab w:val="left" w:pos="1114"/>
        </w:tabs>
      </w:pPr>
      <w:r>
        <w:t>Уголовный кодекс Российской</w:t>
      </w:r>
      <w:r>
        <w:rPr>
          <w:spacing w:val="-5"/>
        </w:rPr>
        <w:t xml:space="preserve"> </w:t>
      </w:r>
      <w:r>
        <w:t>Федерации</w:t>
      </w:r>
    </w:p>
    <w:p w:rsidR="00ED51FF" w:rsidRDefault="00ED51FF" w:rsidP="00ED51FF">
      <w:pPr>
        <w:pStyle w:val="a5"/>
        <w:numPr>
          <w:ilvl w:val="0"/>
          <w:numId w:val="20"/>
        </w:numPr>
        <w:tabs>
          <w:tab w:val="left" w:pos="1113"/>
          <w:tab w:val="left" w:pos="1114"/>
        </w:tabs>
        <w:spacing w:before="121"/>
        <w:ind w:left="120" w:right="400" w:firstLine="566"/>
      </w:pPr>
      <w:r>
        <w:t xml:space="preserve">Федеральный конституционный закон от 28.04.1995 № 1-ФКЗ </w:t>
      </w:r>
      <w:r>
        <w:rPr>
          <w:spacing w:val="-3"/>
        </w:rPr>
        <w:t xml:space="preserve">«Об </w:t>
      </w:r>
      <w:r>
        <w:t>арбитражных судах в Российской Федерации»</w:t>
      </w:r>
    </w:p>
    <w:p w:rsidR="00ED51FF" w:rsidRDefault="00ED51FF" w:rsidP="00ED51FF">
      <w:pPr>
        <w:pStyle w:val="a5"/>
        <w:numPr>
          <w:ilvl w:val="0"/>
          <w:numId w:val="20"/>
        </w:numPr>
        <w:tabs>
          <w:tab w:val="left" w:pos="1168"/>
          <w:tab w:val="left" w:pos="1170"/>
        </w:tabs>
        <w:spacing w:before="118"/>
        <w:ind w:left="120" w:right="400" w:firstLine="566"/>
      </w:pPr>
      <w:r>
        <w:t>Федеральный конституционный закон от 31.12.1996 № 1-ФКЗ «О судебной системе Российской Федерации»</w:t>
      </w:r>
    </w:p>
    <w:p w:rsidR="00ED51FF" w:rsidRDefault="00ED51FF" w:rsidP="00ED51FF">
      <w:pPr>
        <w:pStyle w:val="a5"/>
        <w:numPr>
          <w:ilvl w:val="0"/>
          <w:numId w:val="20"/>
        </w:numPr>
        <w:tabs>
          <w:tab w:val="left" w:pos="1168"/>
          <w:tab w:val="left" w:pos="1169"/>
        </w:tabs>
        <w:spacing w:before="121"/>
        <w:ind w:left="120" w:right="400" w:firstLine="566"/>
      </w:pPr>
      <w:r>
        <w:t xml:space="preserve">Федеральный конституционный закон от 07.02.2011 № 1-ФКЗ </w:t>
      </w:r>
      <w:r>
        <w:rPr>
          <w:spacing w:val="-3"/>
        </w:rPr>
        <w:t xml:space="preserve">«О </w:t>
      </w:r>
      <w:r>
        <w:t>судах общей юрисдикции в Российской</w:t>
      </w:r>
      <w:r>
        <w:rPr>
          <w:spacing w:val="-2"/>
        </w:rPr>
        <w:t xml:space="preserve"> </w:t>
      </w:r>
      <w:r>
        <w:t>Федерации»</w:t>
      </w:r>
    </w:p>
    <w:p w:rsidR="00ED51FF" w:rsidRDefault="00ED51FF" w:rsidP="00ED51FF">
      <w:pPr>
        <w:pStyle w:val="a5"/>
        <w:numPr>
          <w:ilvl w:val="0"/>
          <w:numId w:val="20"/>
        </w:numPr>
        <w:tabs>
          <w:tab w:val="left" w:pos="1168"/>
          <w:tab w:val="left" w:pos="1169"/>
        </w:tabs>
        <w:spacing w:before="120"/>
        <w:ind w:left="1168" w:hanging="483"/>
      </w:pPr>
      <w:r>
        <w:t xml:space="preserve">Федеральный закон от 02.12.1990 № 395-1 </w:t>
      </w:r>
      <w:r>
        <w:rPr>
          <w:spacing w:val="-3"/>
        </w:rPr>
        <w:t xml:space="preserve">«О </w:t>
      </w:r>
      <w:r>
        <w:t>банках и банковской</w:t>
      </w:r>
      <w:r>
        <w:rPr>
          <w:spacing w:val="-7"/>
        </w:rPr>
        <w:t xml:space="preserve"> </w:t>
      </w:r>
      <w:r>
        <w:t>деятельности»</w:t>
      </w:r>
    </w:p>
    <w:p w:rsidR="00ED51FF" w:rsidRDefault="00ED51FF" w:rsidP="00ED51FF">
      <w:pPr>
        <w:pStyle w:val="a5"/>
        <w:numPr>
          <w:ilvl w:val="0"/>
          <w:numId w:val="20"/>
        </w:numPr>
        <w:tabs>
          <w:tab w:val="left" w:pos="1168"/>
          <w:tab w:val="left" w:pos="1170"/>
        </w:tabs>
        <w:spacing w:before="122"/>
        <w:ind w:left="1169" w:hanging="484"/>
      </w:pPr>
      <w:r>
        <w:t>Федеральный закон от 19.05.1995 № 82-ФЗ «Об общественных</w:t>
      </w:r>
      <w:r>
        <w:rPr>
          <w:spacing w:val="-11"/>
        </w:rPr>
        <w:t xml:space="preserve"> </w:t>
      </w:r>
      <w:r>
        <w:t>объединениях»</w:t>
      </w:r>
    </w:p>
    <w:p w:rsidR="00ED51FF" w:rsidRDefault="00ED51FF" w:rsidP="00ED51FF">
      <w:pPr>
        <w:pStyle w:val="a5"/>
        <w:numPr>
          <w:ilvl w:val="0"/>
          <w:numId w:val="20"/>
        </w:numPr>
        <w:tabs>
          <w:tab w:val="left" w:pos="1169"/>
          <w:tab w:val="left" w:pos="1170"/>
        </w:tabs>
        <w:ind w:left="1169" w:hanging="484"/>
      </w:pPr>
      <w:r>
        <w:t>Федеральный закон от 26.12.1995 № 208-ФЗ «Об акционерных</w:t>
      </w:r>
      <w:r>
        <w:rPr>
          <w:spacing w:val="-11"/>
        </w:rPr>
        <w:t xml:space="preserve"> </w:t>
      </w:r>
      <w:r>
        <w:t>обществах»</w:t>
      </w:r>
    </w:p>
    <w:p w:rsidR="00ED51FF" w:rsidRDefault="00ED51FF" w:rsidP="00ED51FF">
      <w:pPr>
        <w:pStyle w:val="a5"/>
        <w:numPr>
          <w:ilvl w:val="0"/>
          <w:numId w:val="20"/>
        </w:numPr>
        <w:tabs>
          <w:tab w:val="left" w:pos="1169"/>
          <w:tab w:val="left" w:pos="1170"/>
        </w:tabs>
        <w:ind w:left="1169" w:hanging="483"/>
      </w:pPr>
      <w:r>
        <w:t xml:space="preserve">Федеральный закон от 12.01.1996 № 7-ФЗ </w:t>
      </w:r>
      <w:r>
        <w:rPr>
          <w:spacing w:val="-3"/>
        </w:rPr>
        <w:t xml:space="preserve">«О </w:t>
      </w:r>
      <w:r>
        <w:t>некоммерческих</w:t>
      </w:r>
      <w:r>
        <w:rPr>
          <w:spacing w:val="-4"/>
        </w:rPr>
        <w:t xml:space="preserve"> </w:t>
      </w:r>
      <w:r>
        <w:t>организациях»</w:t>
      </w:r>
    </w:p>
    <w:p w:rsidR="00ED51FF" w:rsidRDefault="00ED51FF" w:rsidP="00ED51FF">
      <w:pPr>
        <w:pStyle w:val="a5"/>
        <w:numPr>
          <w:ilvl w:val="0"/>
          <w:numId w:val="20"/>
        </w:numPr>
        <w:tabs>
          <w:tab w:val="left" w:pos="1169"/>
          <w:tab w:val="left" w:pos="1170"/>
        </w:tabs>
        <w:spacing w:before="121"/>
        <w:ind w:left="1169" w:hanging="483"/>
      </w:pPr>
      <w:r>
        <w:t>Федеральный закон от 08.05.1996 № 41-ФЗ «О производственных</w:t>
      </w:r>
      <w:r>
        <w:rPr>
          <w:spacing w:val="-10"/>
        </w:rPr>
        <w:t xml:space="preserve"> </w:t>
      </w:r>
      <w:r>
        <w:t>кооперативах»</w:t>
      </w:r>
    </w:p>
    <w:p w:rsidR="00ED51FF" w:rsidRDefault="00ED51FF" w:rsidP="00ED51FF">
      <w:pPr>
        <w:pStyle w:val="a5"/>
        <w:numPr>
          <w:ilvl w:val="0"/>
          <w:numId w:val="20"/>
        </w:numPr>
        <w:tabs>
          <w:tab w:val="left" w:pos="1169"/>
          <w:tab w:val="left" w:pos="1170"/>
        </w:tabs>
        <w:spacing w:before="120"/>
        <w:ind w:left="1169" w:hanging="483"/>
      </w:pPr>
      <w:r>
        <w:t>Федеральный закон от 13.07.2015 № 218-ФЗ «О государственной регистрации</w:t>
      </w:r>
      <w:r>
        <w:rPr>
          <w:spacing w:val="-14"/>
        </w:rPr>
        <w:t xml:space="preserve"> </w:t>
      </w:r>
      <w:r>
        <w:t>недвижимости»</w:t>
      </w:r>
    </w:p>
    <w:p w:rsidR="00ED51FF" w:rsidRDefault="00ED51FF" w:rsidP="00ED51FF">
      <w:pPr>
        <w:pStyle w:val="a5"/>
        <w:numPr>
          <w:ilvl w:val="0"/>
          <w:numId w:val="20"/>
        </w:numPr>
        <w:tabs>
          <w:tab w:val="left" w:pos="1169"/>
          <w:tab w:val="left" w:pos="1170"/>
        </w:tabs>
        <w:spacing w:before="121"/>
        <w:ind w:left="1169" w:hanging="483"/>
      </w:pPr>
      <w:r>
        <w:t>Федеральный закон от 08.02.1998 № 14-ФЗ «Об обществах с ограниченной</w:t>
      </w:r>
      <w:r>
        <w:rPr>
          <w:spacing w:val="-18"/>
        </w:rPr>
        <w:t xml:space="preserve"> </w:t>
      </w:r>
      <w:r>
        <w:t>ответственностью»</w:t>
      </w:r>
    </w:p>
    <w:p w:rsidR="00ED51FF" w:rsidRDefault="00ED51FF" w:rsidP="00ED51FF">
      <w:pPr>
        <w:pStyle w:val="a5"/>
        <w:numPr>
          <w:ilvl w:val="0"/>
          <w:numId w:val="20"/>
        </w:numPr>
        <w:tabs>
          <w:tab w:val="left" w:pos="1169"/>
          <w:tab w:val="left" w:pos="1170"/>
        </w:tabs>
        <w:ind w:left="1169" w:hanging="483"/>
      </w:pPr>
      <w:r>
        <w:t>Федеральный закон от 17.12.1998 № 188-ФЗ «О мировых судьях в Российской</w:t>
      </w:r>
      <w:r>
        <w:rPr>
          <w:spacing w:val="-13"/>
        </w:rPr>
        <w:t xml:space="preserve"> </w:t>
      </w:r>
      <w:r>
        <w:t>Федерации»</w:t>
      </w:r>
    </w:p>
    <w:p w:rsidR="00ED51FF" w:rsidRDefault="00ED51FF" w:rsidP="00ED51FF">
      <w:pPr>
        <w:pStyle w:val="a5"/>
        <w:numPr>
          <w:ilvl w:val="0"/>
          <w:numId w:val="20"/>
        </w:numPr>
        <w:tabs>
          <w:tab w:val="left" w:pos="1169"/>
          <w:tab w:val="left" w:pos="1170"/>
        </w:tabs>
        <w:ind w:left="120" w:right="400" w:firstLine="566"/>
      </w:pPr>
      <w:r>
        <w:t xml:space="preserve">Федеральный закон от 08.08.2001 № 129-ФЗ </w:t>
      </w:r>
      <w:r>
        <w:rPr>
          <w:spacing w:val="-3"/>
        </w:rPr>
        <w:t xml:space="preserve">«О </w:t>
      </w:r>
      <w:r>
        <w:t>государственной регистрации юридических лиц и индивидуальных</w:t>
      </w:r>
      <w:r>
        <w:rPr>
          <w:spacing w:val="-1"/>
        </w:rPr>
        <w:t xml:space="preserve"> </w:t>
      </w:r>
      <w:r>
        <w:t>предпринимателей»</w:t>
      </w:r>
    </w:p>
    <w:p w:rsidR="00ED51FF" w:rsidRDefault="00ED51FF" w:rsidP="00ED51FF">
      <w:pPr>
        <w:pStyle w:val="a5"/>
        <w:numPr>
          <w:ilvl w:val="0"/>
          <w:numId w:val="20"/>
        </w:numPr>
        <w:tabs>
          <w:tab w:val="left" w:pos="1169"/>
          <w:tab w:val="left" w:pos="1170"/>
        </w:tabs>
        <w:spacing w:before="121"/>
        <w:ind w:left="120" w:right="400" w:firstLine="566"/>
      </w:pPr>
      <w:r>
        <w:t>Федеральный закон от 10.07.2002 № 86-ФЗ «О Центральном банке Российской Федерации (Банке России)»</w:t>
      </w:r>
    </w:p>
    <w:p w:rsidR="00ED51FF" w:rsidRDefault="00ED51FF" w:rsidP="00ED51FF">
      <w:pPr>
        <w:pStyle w:val="a5"/>
        <w:numPr>
          <w:ilvl w:val="0"/>
          <w:numId w:val="20"/>
        </w:numPr>
        <w:tabs>
          <w:tab w:val="left" w:pos="1115"/>
        </w:tabs>
        <w:spacing w:before="120"/>
        <w:ind w:left="1114"/>
      </w:pPr>
      <w:r>
        <w:t>Федеральный закон от 26.10.2002 № 127-ФЗ «О несостоятельности</w:t>
      </w:r>
      <w:r>
        <w:rPr>
          <w:spacing w:val="-11"/>
        </w:rPr>
        <w:t xml:space="preserve"> </w:t>
      </w:r>
      <w:r>
        <w:t>(банкротстве)»</w:t>
      </w:r>
    </w:p>
    <w:p w:rsidR="00ED51FF" w:rsidRDefault="00ED51FF" w:rsidP="00ED51FF">
      <w:pPr>
        <w:pStyle w:val="a5"/>
        <w:numPr>
          <w:ilvl w:val="0"/>
          <w:numId w:val="20"/>
        </w:numPr>
        <w:tabs>
          <w:tab w:val="left" w:pos="1169"/>
          <w:tab w:val="left" w:pos="1170"/>
        </w:tabs>
        <w:ind w:left="121" w:right="400" w:firstLine="566"/>
      </w:pPr>
      <w:r>
        <w:t>Федеральный закон от 14.11.2002 № 161-ФЗ «О государственных и муниципальных унитарных предприятиях»</w:t>
      </w:r>
    </w:p>
    <w:p w:rsidR="00ED51FF" w:rsidRDefault="00ED51FF" w:rsidP="00ED51FF">
      <w:pPr>
        <w:pStyle w:val="a5"/>
        <w:numPr>
          <w:ilvl w:val="0"/>
          <w:numId w:val="20"/>
        </w:numPr>
        <w:tabs>
          <w:tab w:val="left" w:pos="1169"/>
          <w:tab w:val="left" w:pos="1170"/>
        </w:tabs>
        <w:spacing w:before="121"/>
        <w:ind w:left="1169" w:hanging="483"/>
      </w:pPr>
      <w:r>
        <w:t>Федеральный закон от 29.07.2004 № 98-ФЗ «О коммерческой</w:t>
      </w:r>
      <w:r>
        <w:rPr>
          <w:spacing w:val="-10"/>
        </w:rPr>
        <w:t xml:space="preserve"> </w:t>
      </w:r>
      <w:r>
        <w:t>тайне»</w:t>
      </w:r>
    </w:p>
    <w:p w:rsidR="00ED51FF" w:rsidRDefault="00ED51FF" w:rsidP="00ED51FF">
      <w:pPr>
        <w:pStyle w:val="a5"/>
        <w:numPr>
          <w:ilvl w:val="0"/>
          <w:numId w:val="20"/>
        </w:numPr>
        <w:tabs>
          <w:tab w:val="left" w:pos="1169"/>
          <w:tab w:val="left" w:pos="1170"/>
        </w:tabs>
        <w:spacing w:before="121"/>
        <w:ind w:left="1169" w:hanging="483"/>
      </w:pPr>
      <w:r>
        <w:t>Федеральный закон от 26.07.2006 № 135-ФЗ «О защите</w:t>
      </w:r>
      <w:r>
        <w:rPr>
          <w:spacing w:val="-9"/>
        </w:rPr>
        <w:t xml:space="preserve"> </w:t>
      </w:r>
      <w:r>
        <w:t>конкуренции»</w:t>
      </w:r>
    </w:p>
    <w:p w:rsidR="00ED51FF" w:rsidRDefault="00ED51FF" w:rsidP="00ED51FF">
      <w:pPr>
        <w:pStyle w:val="a5"/>
        <w:numPr>
          <w:ilvl w:val="0"/>
          <w:numId w:val="20"/>
        </w:numPr>
        <w:tabs>
          <w:tab w:val="left" w:pos="1169"/>
          <w:tab w:val="left" w:pos="1170"/>
        </w:tabs>
        <w:ind w:left="121" w:right="400" w:firstLine="566"/>
      </w:pPr>
      <w:r>
        <w:t xml:space="preserve">Федеральный закон от 27.07.2006 № 149-ФЗ </w:t>
      </w:r>
      <w:r>
        <w:rPr>
          <w:spacing w:val="-3"/>
        </w:rPr>
        <w:t xml:space="preserve">«Об </w:t>
      </w:r>
      <w:r>
        <w:t>информации, информационных технологиях и о защите</w:t>
      </w:r>
      <w:r>
        <w:rPr>
          <w:spacing w:val="-1"/>
        </w:rPr>
        <w:t xml:space="preserve"> </w:t>
      </w:r>
      <w:r>
        <w:t>информации»</w:t>
      </w:r>
    </w:p>
    <w:p w:rsidR="00ED51FF" w:rsidRDefault="00ED51FF" w:rsidP="00ED51FF">
      <w:pPr>
        <w:pStyle w:val="a5"/>
        <w:numPr>
          <w:ilvl w:val="0"/>
          <w:numId w:val="20"/>
        </w:numPr>
        <w:tabs>
          <w:tab w:val="left" w:pos="1169"/>
          <w:tab w:val="left" w:pos="1170"/>
        </w:tabs>
        <w:spacing w:before="121"/>
        <w:ind w:left="1169" w:hanging="483"/>
      </w:pPr>
      <w:r>
        <w:t>Федеральный закон от 03.11.2006 № 174-ФЗ «Об автономных</w:t>
      </w:r>
      <w:r>
        <w:rPr>
          <w:spacing w:val="-9"/>
        </w:rPr>
        <w:t xml:space="preserve"> </w:t>
      </w:r>
      <w:r>
        <w:t>учреждениях»</w:t>
      </w:r>
    </w:p>
    <w:p w:rsidR="00ED51FF" w:rsidRDefault="00ED51FF" w:rsidP="00ED51FF">
      <w:pPr>
        <w:pStyle w:val="a5"/>
        <w:numPr>
          <w:ilvl w:val="0"/>
          <w:numId w:val="20"/>
        </w:numPr>
        <w:tabs>
          <w:tab w:val="left" w:pos="1169"/>
          <w:tab w:val="left" w:pos="1170"/>
        </w:tabs>
        <w:ind w:left="121" w:right="398" w:firstLine="566"/>
      </w:pPr>
      <w:r>
        <w:t xml:space="preserve">Федеральный закон от 24.07.2007 № 209-ФЗ </w:t>
      </w:r>
      <w:r>
        <w:rPr>
          <w:spacing w:val="-3"/>
        </w:rPr>
        <w:t xml:space="preserve">«О </w:t>
      </w:r>
      <w:r>
        <w:t>развитии малого и среднего предпринимательства в Российской</w:t>
      </w:r>
      <w:r>
        <w:rPr>
          <w:spacing w:val="-2"/>
        </w:rPr>
        <w:t xml:space="preserve"> </w:t>
      </w:r>
      <w:r>
        <w:t>Федерации»</w:t>
      </w:r>
    </w:p>
    <w:p w:rsidR="00ED51FF" w:rsidRDefault="00ED51FF" w:rsidP="00ED51FF">
      <w:pPr>
        <w:pStyle w:val="a5"/>
        <w:numPr>
          <w:ilvl w:val="0"/>
          <w:numId w:val="20"/>
        </w:numPr>
        <w:tabs>
          <w:tab w:val="left" w:pos="1169"/>
          <w:tab w:val="left" w:pos="1170"/>
        </w:tabs>
        <w:spacing w:before="120"/>
        <w:ind w:left="121" w:right="400" w:firstLine="566"/>
      </w:pPr>
      <w:r>
        <w:t xml:space="preserve">Федеральный закон от 26.12.2008 № 294-ФЗ </w:t>
      </w:r>
      <w:r>
        <w:rPr>
          <w:spacing w:val="-3"/>
        </w:rPr>
        <w:t xml:space="preserve">«О </w:t>
      </w:r>
      <w:r>
        <w:t>защите прав юридических лиц и индивидуальных предпринимателей при осуществлении государственного контроля (надзора) и муниципального</w:t>
      </w:r>
      <w:r>
        <w:rPr>
          <w:spacing w:val="-18"/>
        </w:rPr>
        <w:t xml:space="preserve"> </w:t>
      </w:r>
      <w:r>
        <w:t>контроля»</w:t>
      </w:r>
    </w:p>
    <w:p w:rsidR="00ED51FF" w:rsidRDefault="00ED51FF" w:rsidP="00ED51FF">
      <w:pPr>
        <w:pStyle w:val="a5"/>
        <w:numPr>
          <w:ilvl w:val="0"/>
          <w:numId w:val="20"/>
        </w:numPr>
        <w:tabs>
          <w:tab w:val="left" w:pos="1169"/>
          <w:tab w:val="left" w:pos="1170"/>
        </w:tabs>
        <w:spacing w:before="121"/>
        <w:ind w:left="121" w:right="399" w:firstLine="566"/>
      </w:pPr>
      <w:r>
        <w:t xml:space="preserve">Федеральный закон от 27.07.2010 № 193-ФЗ </w:t>
      </w:r>
      <w:r>
        <w:rPr>
          <w:spacing w:val="-3"/>
        </w:rPr>
        <w:t xml:space="preserve">«Об </w:t>
      </w:r>
      <w:r>
        <w:t>альтернативной процедуре урегулирования споров с участием посредника (процедуре</w:t>
      </w:r>
      <w:r>
        <w:rPr>
          <w:spacing w:val="-4"/>
        </w:rPr>
        <w:t xml:space="preserve"> </w:t>
      </w:r>
      <w:r>
        <w:t>медиации)»</w:t>
      </w:r>
    </w:p>
    <w:p w:rsidR="00ED51FF" w:rsidRDefault="00ED51FF" w:rsidP="00ED51FF">
      <w:pPr>
        <w:pStyle w:val="a5"/>
        <w:numPr>
          <w:ilvl w:val="0"/>
          <w:numId w:val="20"/>
        </w:numPr>
        <w:tabs>
          <w:tab w:val="left" w:pos="1115"/>
        </w:tabs>
        <w:spacing w:before="120"/>
        <w:ind w:left="1114"/>
      </w:pPr>
      <w:r>
        <w:t xml:space="preserve">Федеральный закон от 06.04.2011 № 63-ФЗ </w:t>
      </w:r>
      <w:r>
        <w:rPr>
          <w:spacing w:val="-3"/>
        </w:rPr>
        <w:t xml:space="preserve">«Об </w:t>
      </w:r>
      <w:r>
        <w:t>электронной</w:t>
      </w:r>
      <w:r>
        <w:rPr>
          <w:spacing w:val="-3"/>
        </w:rPr>
        <w:t xml:space="preserve"> </w:t>
      </w:r>
      <w:r>
        <w:t>подписи»</w:t>
      </w:r>
    </w:p>
    <w:p w:rsidR="00ED51FF" w:rsidRDefault="00ED51FF" w:rsidP="00ED51FF">
      <w:pPr>
        <w:pStyle w:val="a5"/>
        <w:numPr>
          <w:ilvl w:val="0"/>
          <w:numId w:val="20"/>
        </w:numPr>
        <w:tabs>
          <w:tab w:val="left" w:pos="1115"/>
        </w:tabs>
        <w:ind w:left="1114"/>
      </w:pPr>
      <w:r>
        <w:t xml:space="preserve">Федеральный закон от 04.05.2011 № 99-ФЗ </w:t>
      </w:r>
      <w:r>
        <w:rPr>
          <w:spacing w:val="-3"/>
        </w:rPr>
        <w:t xml:space="preserve">«О </w:t>
      </w:r>
      <w:r>
        <w:t>лицензировании отдельных видов</w:t>
      </w:r>
      <w:r>
        <w:rPr>
          <w:spacing w:val="-7"/>
        </w:rPr>
        <w:t xml:space="preserve"> </w:t>
      </w:r>
      <w:r>
        <w:t>деятельности»</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5"/>
        <w:numPr>
          <w:ilvl w:val="0"/>
          <w:numId w:val="20"/>
        </w:numPr>
        <w:tabs>
          <w:tab w:val="left" w:pos="1114"/>
        </w:tabs>
        <w:spacing w:before="62"/>
      </w:pPr>
      <w:r>
        <w:lastRenderedPageBreak/>
        <w:t>Федеральный закон от 28.11.2011 № 335-ФЗ «Об инвестиционном</w:t>
      </w:r>
      <w:r>
        <w:rPr>
          <w:spacing w:val="-10"/>
        </w:rPr>
        <w:t xml:space="preserve"> </w:t>
      </w:r>
      <w:r>
        <w:t>товариществе»</w:t>
      </w:r>
    </w:p>
    <w:p w:rsidR="00ED51FF" w:rsidRDefault="00ED51FF" w:rsidP="00ED51FF">
      <w:pPr>
        <w:pStyle w:val="a5"/>
        <w:numPr>
          <w:ilvl w:val="0"/>
          <w:numId w:val="20"/>
        </w:numPr>
        <w:tabs>
          <w:tab w:val="left" w:pos="1114"/>
        </w:tabs>
        <w:spacing w:before="121"/>
      </w:pPr>
      <w:r>
        <w:t>Федеральный закон от 06.12.2011 № 402-ФЗ «О бухгалтерском</w:t>
      </w:r>
      <w:r>
        <w:rPr>
          <w:spacing w:val="-10"/>
        </w:rPr>
        <w:t xml:space="preserve"> </w:t>
      </w:r>
      <w:r>
        <w:t>учете»</w:t>
      </w:r>
    </w:p>
    <w:p w:rsidR="00ED51FF" w:rsidRDefault="00ED51FF" w:rsidP="00ED51FF">
      <w:pPr>
        <w:pStyle w:val="a5"/>
        <w:numPr>
          <w:ilvl w:val="0"/>
          <w:numId w:val="20"/>
        </w:numPr>
        <w:tabs>
          <w:tab w:val="left" w:pos="1115"/>
        </w:tabs>
        <w:ind w:left="120" w:right="401" w:firstLine="566"/>
      </w:pPr>
      <w:r>
        <w:t xml:space="preserve">Федеральный закон от 29.12.2015 № 382-ФЗ </w:t>
      </w:r>
      <w:r>
        <w:rPr>
          <w:spacing w:val="-3"/>
        </w:rPr>
        <w:t xml:space="preserve">«Об </w:t>
      </w:r>
      <w:r>
        <w:t>арбитраже (третейском разбирательстве) в Российской</w:t>
      </w:r>
      <w:r>
        <w:rPr>
          <w:spacing w:val="-2"/>
        </w:rPr>
        <w:t xml:space="preserve"> </w:t>
      </w:r>
      <w:r>
        <w:t>Федерации»</w:t>
      </w:r>
    </w:p>
    <w:p w:rsidR="00ED51FF" w:rsidRDefault="00ED51FF" w:rsidP="00ED51FF">
      <w:pPr>
        <w:pStyle w:val="a5"/>
        <w:numPr>
          <w:ilvl w:val="0"/>
          <w:numId w:val="20"/>
        </w:numPr>
        <w:tabs>
          <w:tab w:val="left" w:pos="1115"/>
        </w:tabs>
        <w:spacing w:before="121"/>
        <w:ind w:left="1114" w:hanging="429"/>
      </w:pPr>
      <w:r>
        <w:t>Федеральный закон от 03.07.2016 № 237-ФЗ «О государственной кадастровой</w:t>
      </w:r>
      <w:r>
        <w:rPr>
          <w:spacing w:val="-13"/>
        </w:rPr>
        <w:t xml:space="preserve"> </w:t>
      </w:r>
      <w:r>
        <w:t>оценке».</w:t>
      </w:r>
    </w:p>
    <w:p w:rsidR="00ED51FF" w:rsidRDefault="00ED51FF" w:rsidP="00ED51FF">
      <w:pPr>
        <w:pStyle w:val="a3"/>
        <w:spacing w:before="1"/>
        <w:ind w:left="0" w:firstLine="0"/>
        <w:jc w:val="left"/>
        <w:rPr>
          <w:sz w:val="21"/>
        </w:rPr>
      </w:pPr>
    </w:p>
    <w:p w:rsidR="00ED51FF" w:rsidRDefault="00ED51FF" w:rsidP="00ED51FF">
      <w:pPr>
        <w:pStyle w:val="2"/>
      </w:pPr>
      <w:r>
        <w:t>Рекомендуемая литература</w:t>
      </w:r>
    </w:p>
    <w:p w:rsidR="00ED51FF" w:rsidRPr="003F1986" w:rsidRDefault="00ED51FF" w:rsidP="00ED51FF">
      <w:pPr>
        <w:pStyle w:val="4"/>
        <w:numPr>
          <w:ilvl w:val="0"/>
          <w:numId w:val="19"/>
        </w:numPr>
        <w:tabs>
          <w:tab w:val="left" w:pos="1113"/>
          <w:tab w:val="left" w:pos="1114"/>
          <w:tab w:val="left" w:pos="2349"/>
          <w:tab w:val="left" w:pos="4118"/>
          <w:tab w:val="left" w:pos="5918"/>
          <w:tab w:val="left" w:pos="7610"/>
          <w:tab w:val="left" w:pos="10012"/>
        </w:tabs>
        <w:spacing w:before="240"/>
        <w:ind w:right="403" w:firstLine="566"/>
        <w:rPr>
          <w:b w:val="0"/>
        </w:rPr>
      </w:pPr>
      <w:r w:rsidRPr="003F1986">
        <w:rPr>
          <w:b w:val="0"/>
        </w:rPr>
        <w:t>Правовое</w:t>
      </w:r>
      <w:r w:rsidRPr="003F1986">
        <w:rPr>
          <w:b w:val="0"/>
        </w:rPr>
        <w:tab/>
        <w:t>регулирование</w:t>
      </w:r>
      <w:r w:rsidRPr="003F1986">
        <w:rPr>
          <w:b w:val="0"/>
        </w:rPr>
        <w:tab/>
        <w:t>экономической</w:t>
      </w:r>
      <w:r w:rsidRPr="003F1986">
        <w:rPr>
          <w:b w:val="0"/>
        </w:rPr>
        <w:tab/>
        <w:t>деятельности:</w:t>
      </w:r>
      <w:r w:rsidRPr="003F1986">
        <w:rPr>
          <w:b w:val="0"/>
        </w:rPr>
        <w:tab/>
        <w:t>учебно-методические</w:t>
      </w:r>
      <w:r w:rsidRPr="003F1986">
        <w:rPr>
          <w:b w:val="0"/>
        </w:rPr>
        <w:tab/>
      </w:r>
      <w:r w:rsidRPr="003F1986">
        <w:rPr>
          <w:b w:val="0"/>
          <w:spacing w:val="-5"/>
        </w:rPr>
        <w:t xml:space="preserve">модули </w:t>
      </w:r>
      <w:r w:rsidRPr="003F1986">
        <w:rPr>
          <w:b w:val="0"/>
        </w:rPr>
        <w:t>электронного пособия Палаты налоговых ко</w:t>
      </w:r>
      <w:r>
        <w:rPr>
          <w:b w:val="0"/>
        </w:rPr>
        <w:t>нсультантов</w:t>
      </w:r>
      <w:r w:rsidRPr="003F1986">
        <w:rPr>
          <w:b w:val="0"/>
        </w:rPr>
        <w:t>.</w:t>
      </w:r>
    </w:p>
    <w:p w:rsidR="00ED51FF" w:rsidRDefault="00ED51FF" w:rsidP="00ED51FF">
      <w:pPr>
        <w:pStyle w:val="a5"/>
        <w:numPr>
          <w:ilvl w:val="0"/>
          <w:numId w:val="19"/>
        </w:numPr>
        <w:tabs>
          <w:tab w:val="left" w:pos="1113"/>
          <w:tab w:val="left" w:pos="1114"/>
        </w:tabs>
        <w:spacing w:before="116"/>
        <w:ind w:left="1113"/>
      </w:pPr>
      <w:r>
        <w:t xml:space="preserve">Гражданское право: В 2 т.: Учебник (под ред. Б.М. </w:t>
      </w:r>
      <w:proofErr w:type="spellStart"/>
      <w:r>
        <w:t>Гонгало</w:t>
      </w:r>
      <w:proofErr w:type="spellEnd"/>
      <w:r>
        <w:t>) – М.: Статут,</w:t>
      </w:r>
      <w:r>
        <w:rPr>
          <w:spacing w:val="-8"/>
        </w:rPr>
        <w:t xml:space="preserve"> </w:t>
      </w:r>
      <w:r>
        <w:t>2017</w:t>
      </w:r>
    </w:p>
    <w:p w:rsidR="00ED51FF" w:rsidRDefault="00ED51FF" w:rsidP="00ED51FF">
      <w:pPr>
        <w:pStyle w:val="a5"/>
        <w:numPr>
          <w:ilvl w:val="0"/>
          <w:numId w:val="19"/>
        </w:numPr>
        <w:tabs>
          <w:tab w:val="left" w:pos="1113"/>
          <w:tab w:val="left" w:pos="1114"/>
        </w:tabs>
        <w:spacing w:before="121"/>
        <w:ind w:left="1113"/>
      </w:pPr>
      <w:r>
        <w:t>Куренной А.М. Трудовое право России: учебник. - М.: Проспект,</w:t>
      </w:r>
      <w:r>
        <w:rPr>
          <w:spacing w:val="-8"/>
        </w:rPr>
        <w:t xml:space="preserve"> </w:t>
      </w:r>
      <w:r>
        <w:t>2017</w:t>
      </w:r>
    </w:p>
    <w:p w:rsidR="00ED51FF" w:rsidRDefault="00ED51FF" w:rsidP="00ED51FF">
      <w:pPr>
        <w:pStyle w:val="a5"/>
        <w:numPr>
          <w:ilvl w:val="0"/>
          <w:numId w:val="19"/>
        </w:numPr>
        <w:tabs>
          <w:tab w:val="left" w:pos="1113"/>
          <w:tab w:val="left" w:pos="1114"/>
        </w:tabs>
        <w:spacing w:before="120"/>
        <w:ind w:left="1113"/>
      </w:pPr>
      <w:r>
        <w:t>Туманова Л.В. Гражданский процесс: учебник - М.: Проспект,</w:t>
      </w:r>
      <w:r>
        <w:rPr>
          <w:spacing w:val="-5"/>
        </w:rPr>
        <w:t xml:space="preserve"> </w:t>
      </w:r>
      <w:r>
        <w:t>2016</w:t>
      </w:r>
    </w:p>
    <w:p w:rsidR="00ED51FF" w:rsidRDefault="00ED51FF" w:rsidP="00ED51FF">
      <w:pPr>
        <w:pStyle w:val="a3"/>
        <w:spacing w:before="1"/>
        <w:ind w:left="0" w:firstLine="0"/>
        <w:jc w:val="left"/>
        <w:rPr>
          <w:sz w:val="21"/>
        </w:rPr>
      </w:pPr>
    </w:p>
    <w:p w:rsidR="00ED51FF" w:rsidRDefault="00ED51FF" w:rsidP="00ED51FF">
      <w:pPr>
        <w:pStyle w:val="2"/>
        <w:ind w:right="2"/>
      </w:pPr>
      <w:r>
        <w:t>Судебная практика</w:t>
      </w:r>
    </w:p>
    <w:p w:rsidR="00ED51FF" w:rsidRDefault="00ED51FF" w:rsidP="00ED51FF">
      <w:pPr>
        <w:pStyle w:val="a5"/>
        <w:numPr>
          <w:ilvl w:val="0"/>
          <w:numId w:val="18"/>
        </w:numPr>
        <w:tabs>
          <w:tab w:val="left" w:pos="972"/>
        </w:tabs>
        <w:spacing w:before="238"/>
        <w:ind w:right="398" w:firstLine="566"/>
      </w:pPr>
      <w:r>
        <w:t xml:space="preserve">Постановление Конституционного Суда РФ от 16.07.2020 № 37-П </w:t>
      </w:r>
      <w:r>
        <w:rPr>
          <w:spacing w:val="-3"/>
        </w:rPr>
        <w:t xml:space="preserve">«По </w:t>
      </w:r>
      <w:r>
        <w:t>делу о проверке конституционности части 3 статьи 59, части 4 статьи 61 и части 4 статьи 63 Арбитражного процессуального кодекса Российской Федерации в связи с жалобой общества с ограниченной ответственностью "Александра" и гражданина К.В.</w:t>
      </w:r>
      <w:r>
        <w:rPr>
          <w:spacing w:val="-4"/>
        </w:rPr>
        <w:t xml:space="preserve"> </w:t>
      </w:r>
      <w:proofErr w:type="spellStart"/>
      <w:r>
        <w:t>Бударина</w:t>
      </w:r>
      <w:proofErr w:type="spellEnd"/>
      <w:r>
        <w:t>»</w:t>
      </w:r>
    </w:p>
    <w:p w:rsidR="00ED51FF" w:rsidRDefault="00ED51FF" w:rsidP="00ED51FF">
      <w:pPr>
        <w:pStyle w:val="a5"/>
        <w:numPr>
          <w:ilvl w:val="0"/>
          <w:numId w:val="18"/>
        </w:numPr>
        <w:tabs>
          <w:tab w:val="left" w:pos="972"/>
        </w:tabs>
        <w:spacing w:before="118"/>
        <w:ind w:right="401" w:firstLine="566"/>
      </w:pPr>
      <w:r>
        <w:t xml:space="preserve">Постановление Пленума Верховного Суда РФ от 09.07.2020 № 17 </w:t>
      </w:r>
      <w:r>
        <w:rPr>
          <w:spacing w:val="-3"/>
        </w:rPr>
        <w:t xml:space="preserve">«О </w:t>
      </w:r>
      <w:r>
        <w:t>применении судами норм Кодекса административного судопроизводства Российской Федерации, регулирующих производство в суде кассационной</w:t>
      </w:r>
      <w:r>
        <w:rPr>
          <w:spacing w:val="-2"/>
        </w:rPr>
        <w:t xml:space="preserve"> </w:t>
      </w:r>
      <w:r>
        <w:t>инстанции»</w:t>
      </w:r>
    </w:p>
    <w:p w:rsidR="00ED51FF" w:rsidRDefault="00ED51FF" w:rsidP="00ED51FF">
      <w:pPr>
        <w:pStyle w:val="a5"/>
        <w:numPr>
          <w:ilvl w:val="0"/>
          <w:numId w:val="18"/>
        </w:numPr>
        <w:tabs>
          <w:tab w:val="left" w:pos="972"/>
        </w:tabs>
        <w:spacing w:before="120"/>
        <w:ind w:right="401" w:firstLine="566"/>
      </w:pPr>
      <w:r>
        <w:t xml:space="preserve">Постановление Пленума Верховного Суда РФ от 30.06.2020 № 13 </w:t>
      </w:r>
      <w:r>
        <w:rPr>
          <w:spacing w:val="-3"/>
        </w:rPr>
        <w:t xml:space="preserve">«О </w:t>
      </w:r>
      <w:r>
        <w:t>применении Арбитражного процессуального кодекса Российской Федерации при рассмотрении дел в арбитражном суде кассационной инстанции»</w:t>
      </w:r>
    </w:p>
    <w:p w:rsidR="00ED51FF" w:rsidRDefault="00ED51FF" w:rsidP="00ED51FF">
      <w:pPr>
        <w:pStyle w:val="a5"/>
        <w:numPr>
          <w:ilvl w:val="0"/>
          <w:numId w:val="18"/>
        </w:numPr>
        <w:tabs>
          <w:tab w:val="left" w:pos="972"/>
        </w:tabs>
        <w:spacing w:before="122"/>
        <w:ind w:right="404" w:firstLine="566"/>
      </w:pPr>
      <w:r>
        <w:t xml:space="preserve">Постановление Пленума Верховного Суда РФ от 11.06.2020 № 6 </w:t>
      </w:r>
      <w:r>
        <w:rPr>
          <w:spacing w:val="-3"/>
        </w:rPr>
        <w:t xml:space="preserve">«О </w:t>
      </w:r>
      <w:r>
        <w:t>некоторых вопросах применения положений Гражданского кодекса Российской Федерации о прекращении</w:t>
      </w:r>
      <w:r>
        <w:rPr>
          <w:spacing w:val="-13"/>
        </w:rPr>
        <w:t xml:space="preserve"> </w:t>
      </w:r>
      <w:r>
        <w:t>обязательств»</w:t>
      </w:r>
    </w:p>
    <w:p w:rsidR="00ED51FF" w:rsidRDefault="00ED51FF" w:rsidP="00ED51FF">
      <w:pPr>
        <w:pStyle w:val="a5"/>
        <w:numPr>
          <w:ilvl w:val="0"/>
          <w:numId w:val="18"/>
        </w:numPr>
        <w:tabs>
          <w:tab w:val="left" w:pos="972"/>
        </w:tabs>
        <w:spacing w:before="120"/>
        <w:ind w:left="118" w:right="401" w:firstLine="566"/>
      </w:pPr>
      <w:r>
        <w:t xml:space="preserve">Постановление Пленума Верховного Суда РФ от 11.06.2020 № 5 </w:t>
      </w:r>
      <w:r>
        <w:rPr>
          <w:spacing w:val="-3"/>
        </w:rPr>
        <w:t xml:space="preserve">«О </w:t>
      </w:r>
      <w:r>
        <w:t>применении судами норм Кодекса административного судопроизводства Российской Федерации, регулирующих производство в суде апелляционной</w:t>
      </w:r>
      <w:r>
        <w:rPr>
          <w:spacing w:val="-2"/>
        </w:rPr>
        <w:t xml:space="preserve"> </w:t>
      </w:r>
      <w:r>
        <w:t>инстанции»</w:t>
      </w:r>
    </w:p>
    <w:p w:rsidR="00ED51FF" w:rsidRDefault="00ED51FF" w:rsidP="00ED51FF">
      <w:pPr>
        <w:pStyle w:val="a5"/>
        <w:numPr>
          <w:ilvl w:val="0"/>
          <w:numId w:val="18"/>
        </w:numPr>
        <w:tabs>
          <w:tab w:val="left" w:pos="971"/>
        </w:tabs>
        <w:ind w:left="118" w:right="403" w:firstLine="566"/>
      </w:pPr>
      <w:proofErr w:type="gramStart"/>
      <w:r>
        <w:t xml:space="preserve">Постановление Пленума Верховного Суда РФ от 09.07.2019 № 26 </w:t>
      </w:r>
      <w:r>
        <w:rPr>
          <w:spacing w:val="-3"/>
        </w:rPr>
        <w:t xml:space="preserve">«О </w:t>
      </w:r>
      <w:r>
        <w:t>некоторых вопросах применения Гражданского процессуального кодекса Российской Федерации, Арбитражного процессуального кодекса Российской Федерации, Кодекса административного судопроизводства Российской Федерации в связи с введением в действие Федерального закона от 28 ноября 2018 года N 451-ФЗ "О внесении изменений в отдельные законодательные акты Российской</w:t>
      </w:r>
      <w:r>
        <w:rPr>
          <w:spacing w:val="-2"/>
        </w:rPr>
        <w:t xml:space="preserve"> </w:t>
      </w:r>
      <w:r>
        <w:t>Федерации»</w:t>
      </w:r>
      <w:proofErr w:type="gramEnd"/>
    </w:p>
    <w:p w:rsidR="00ED51FF" w:rsidRDefault="00ED51FF" w:rsidP="00ED51FF">
      <w:pPr>
        <w:pStyle w:val="a5"/>
        <w:numPr>
          <w:ilvl w:val="0"/>
          <w:numId w:val="18"/>
        </w:numPr>
        <w:tabs>
          <w:tab w:val="left" w:pos="971"/>
        </w:tabs>
        <w:spacing w:before="120"/>
        <w:ind w:left="118" w:right="403" w:firstLine="566"/>
      </w:pPr>
      <w:r>
        <w:t xml:space="preserve">Постановление Пленума Верховного Суда РФ от 09.07.2019 № 25 </w:t>
      </w:r>
      <w:r>
        <w:rPr>
          <w:spacing w:val="-3"/>
        </w:rPr>
        <w:t xml:space="preserve">«О </w:t>
      </w:r>
      <w:r>
        <w:t>некоторых вопросах, связанных с началом деятельности кассационных и апелляционных судов общей</w:t>
      </w:r>
      <w:r>
        <w:rPr>
          <w:spacing w:val="-9"/>
        </w:rPr>
        <w:t xml:space="preserve"> </w:t>
      </w:r>
      <w:r>
        <w:t>юрисдикции»</w:t>
      </w:r>
    </w:p>
    <w:p w:rsidR="00ED51FF" w:rsidRDefault="00ED51FF" w:rsidP="00ED51FF">
      <w:pPr>
        <w:pStyle w:val="a5"/>
        <w:numPr>
          <w:ilvl w:val="0"/>
          <w:numId w:val="18"/>
        </w:numPr>
        <w:tabs>
          <w:tab w:val="left" w:pos="971"/>
        </w:tabs>
        <w:spacing w:before="121"/>
        <w:ind w:left="118" w:right="400" w:firstLine="566"/>
      </w:pPr>
      <w:r>
        <w:t xml:space="preserve">Постановление Пленума Верховного Суда РФ от 25.12.2018 № 50 </w:t>
      </w:r>
      <w:r>
        <w:rPr>
          <w:spacing w:val="-3"/>
        </w:rPr>
        <w:t xml:space="preserve">«О </w:t>
      </w:r>
      <w:r>
        <w:t>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w:t>
      </w:r>
      <w:r>
        <w:rPr>
          <w:spacing w:val="-2"/>
        </w:rPr>
        <w:t xml:space="preserve"> </w:t>
      </w:r>
      <w:r>
        <w:t>свойствами»</w:t>
      </w:r>
    </w:p>
    <w:p w:rsidR="00ED51FF" w:rsidRDefault="00ED51FF" w:rsidP="00ED51FF">
      <w:pPr>
        <w:pStyle w:val="a5"/>
        <w:numPr>
          <w:ilvl w:val="0"/>
          <w:numId w:val="18"/>
        </w:numPr>
        <w:tabs>
          <w:tab w:val="left" w:pos="971"/>
        </w:tabs>
        <w:ind w:left="118" w:right="404" w:firstLine="566"/>
      </w:pPr>
      <w:r>
        <w:t xml:space="preserve">Постановление Пленума Верховного Суда РФ от 25.12.2018 № 49 </w:t>
      </w:r>
      <w:r>
        <w:rPr>
          <w:spacing w:val="-3"/>
        </w:rPr>
        <w:t xml:space="preserve">«О </w:t>
      </w:r>
      <w:r>
        <w:t>некоторых вопросах применения общих положений Гражданского кодекса Российской Федерации о заключении и толковании</w:t>
      </w:r>
      <w:r>
        <w:rPr>
          <w:spacing w:val="-17"/>
        </w:rPr>
        <w:t xml:space="preserve"> </w:t>
      </w:r>
      <w:r>
        <w:t>договора»</w:t>
      </w:r>
    </w:p>
    <w:p w:rsidR="00ED51FF" w:rsidRDefault="00ED51FF" w:rsidP="00ED51FF">
      <w:pPr>
        <w:pStyle w:val="a5"/>
        <w:numPr>
          <w:ilvl w:val="0"/>
          <w:numId w:val="18"/>
        </w:numPr>
        <w:tabs>
          <w:tab w:val="left" w:pos="971"/>
        </w:tabs>
        <w:spacing w:before="121"/>
        <w:ind w:left="118" w:right="403" w:firstLine="566"/>
      </w:pPr>
      <w:r>
        <w:t>Постановление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w:t>
      </w:r>
      <w:r>
        <w:rPr>
          <w:spacing w:val="-14"/>
        </w:rPr>
        <w:t xml:space="preserve"> </w:t>
      </w:r>
      <w:proofErr w:type="spellStart"/>
      <w:r>
        <w:t>микропредприятиям</w:t>
      </w:r>
      <w:proofErr w:type="spellEnd"/>
      <w:r>
        <w:t>»</w:t>
      </w:r>
    </w:p>
    <w:p w:rsidR="00ED51FF" w:rsidRDefault="00ED51FF" w:rsidP="00ED51FF">
      <w:pPr>
        <w:pStyle w:val="a5"/>
        <w:numPr>
          <w:ilvl w:val="0"/>
          <w:numId w:val="18"/>
        </w:numPr>
        <w:tabs>
          <w:tab w:val="left" w:pos="971"/>
        </w:tabs>
        <w:ind w:left="118" w:right="401" w:firstLine="566"/>
      </w:pPr>
      <w:r>
        <w:t xml:space="preserve">Постановление Пленума Верховного Суда РФ от 21.12.2017 № 54 </w:t>
      </w:r>
      <w:r>
        <w:rPr>
          <w:spacing w:val="-3"/>
        </w:rPr>
        <w:t xml:space="preserve">«О </w:t>
      </w:r>
      <w:r>
        <w:t>некоторых вопросах применения положений главы 24 Гражданского кодекса Российской Федерации о перемене лиц в обязательстве на основании</w:t>
      </w:r>
      <w:r>
        <w:rPr>
          <w:spacing w:val="-2"/>
        </w:rPr>
        <w:t xml:space="preserve"> </w:t>
      </w:r>
      <w:r>
        <w:t>сделки»</w:t>
      </w:r>
    </w:p>
    <w:p w:rsidR="00ED51FF" w:rsidRDefault="00ED51FF" w:rsidP="00ED51FF">
      <w:pPr>
        <w:pStyle w:val="a5"/>
        <w:numPr>
          <w:ilvl w:val="0"/>
          <w:numId w:val="18"/>
        </w:numPr>
        <w:tabs>
          <w:tab w:val="left" w:pos="971"/>
        </w:tabs>
        <w:ind w:left="118" w:right="404" w:firstLine="566"/>
      </w:pPr>
      <w:r>
        <w:t xml:space="preserve">Постановление Пленума Верховного Суда РФ от 21.12.2017 № 53 </w:t>
      </w:r>
      <w:r>
        <w:rPr>
          <w:spacing w:val="-3"/>
        </w:rPr>
        <w:t xml:space="preserve">«О </w:t>
      </w:r>
      <w:r>
        <w:t>некоторых вопросах, связанных с привлечением контролирующих должника лиц к ответственности при</w:t>
      </w:r>
      <w:r>
        <w:rPr>
          <w:spacing w:val="-9"/>
        </w:rPr>
        <w:t xml:space="preserve"> </w:t>
      </w:r>
      <w:r>
        <w:t>банкротстве»</w:t>
      </w:r>
    </w:p>
    <w:p w:rsidR="00ED51FF" w:rsidRDefault="00ED51FF" w:rsidP="00ED51FF">
      <w:pPr>
        <w:jc w:val="both"/>
        <w:sectPr w:rsidR="00ED51FF">
          <w:pgSz w:w="11910" w:h="16840"/>
          <w:pgMar w:top="480" w:right="160" w:bottom="460" w:left="600" w:header="0" w:footer="200" w:gutter="0"/>
          <w:cols w:space="720"/>
        </w:sectPr>
      </w:pPr>
    </w:p>
    <w:p w:rsidR="00ED51FF" w:rsidRDefault="00ED51FF" w:rsidP="00ED51FF">
      <w:pPr>
        <w:pStyle w:val="a5"/>
        <w:numPr>
          <w:ilvl w:val="0"/>
          <w:numId w:val="18"/>
        </w:numPr>
        <w:tabs>
          <w:tab w:val="left" w:pos="972"/>
        </w:tabs>
        <w:spacing w:before="62"/>
        <w:ind w:right="403" w:firstLine="566"/>
      </w:pPr>
      <w:proofErr w:type="gramStart"/>
      <w:r>
        <w:lastRenderedPageBreak/>
        <w:t xml:space="preserve">Постановление Пленума Верховного Суда РФ от 13.06.2017 № 21 </w:t>
      </w:r>
      <w:r>
        <w:rPr>
          <w:spacing w:val="-3"/>
        </w:rPr>
        <w:t xml:space="preserve">«О </w:t>
      </w:r>
      <w:r>
        <w:t>применении судами мер процессуального принуждения при рассмотрении административных</w:t>
      </w:r>
      <w:r>
        <w:rPr>
          <w:spacing w:val="-10"/>
        </w:rPr>
        <w:t xml:space="preserve"> </w:t>
      </w:r>
      <w:r>
        <w:t>дел»).</w:t>
      </w:r>
      <w:proofErr w:type="gramEnd"/>
    </w:p>
    <w:p w:rsidR="00ED51FF" w:rsidRDefault="00ED51FF" w:rsidP="00ED51FF">
      <w:pPr>
        <w:pStyle w:val="a5"/>
        <w:numPr>
          <w:ilvl w:val="0"/>
          <w:numId w:val="18"/>
        </w:numPr>
        <w:tabs>
          <w:tab w:val="left" w:pos="972"/>
        </w:tabs>
        <w:spacing w:before="120"/>
        <w:ind w:right="403" w:firstLine="566"/>
      </w:pPr>
      <w:proofErr w:type="gramStart"/>
      <w:r>
        <w:t xml:space="preserve">Постановление Пленума Верховного Суда РФ от 22.11.2016 № 54 </w:t>
      </w:r>
      <w:r>
        <w:rPr>
          <w:spacing w:val="-3"/>
        </w:rPr>
        <w:t xml:space="preserve">«О </w:t>
      </w:r>
      <w:r>
        <w:t>некоторых вопросах применения общих положений Гражданского кодекса Российской Федерации об обязательствах и их</w:t>
      </w:r>
      <w:r>
        <w:rPr>
          <w:spacing w:val="-16"/>
        </w:rPr>
        <w:t xml:space="preserve"> </w:t>
      </w:r>
      <w:r>
        <w:t>исполнении»).</w:t>
      </w:r>
      <w:proofErr w:type="gramEnd"/>
    </w:p>
    <w:p w:rsidR="00ED51FF" w:rsidRDefault="00ED51FF" w:rsidP="00ED51FF">
      <w:pPr>
        <w:pStyle w:val="a5"/>
        <w:numPr>
          <w:ilvl w:val="0"/>
          <w:numId w:val="18"/>
        </w:numPr>
        <w:tabs>
          <w:tab w:val="left" w:pos="972"/>
        </w:tabs>
        <w:spacing w:before="120"/>
        <w:ind w:right="403" w:firstLine="566"/>
      </w:pPr>
      <w:r>
        <w:t xml:space="preserve">Постановление Пленума Верховного Суда РФ от 27.09.2016 № 36 </w:t>
      </w:r>
      <w:r>
        <w:rPr>
          <w:spacing w:val="-3"/>
        </w:rPr>
        <w:t xml:space="preserve">«О </w:t>
      </w:r>
      <w:r>
        <w:t>некоторых вопросах применения судами Кодекса административного судопроизводства Российской</w:t>
      </w:r>
      <w:r>
        <w:rPr>
          <w:spacing w:val="-4"/>
        </w:rPr>
        <w:t xml:space="preserve"> </w:t>
      </w:r>
      <w:r>
        <w:t>Федерации»</w:t>
      </w:r>
    </w:p>
    <w:p w:rsidR="00ED51FF" w:rsidRDefault="00ED51FF" w:rsidP="00ED51FF">
      <w:pPr>
        <w:pStyle w:val="a5"/>
        <w:numPr>
          <w:ilvl w:val="0"/>
          <w:numId w:val="18"/>
        </w:numPr>
        <w:tabs>
          <w:tab w:val="left" w:pos="972"/>
        </w:tabs>
        <w:spacing w:before="121"/>
        <w:ind w:right="399" w:firstLine="566"/>
      </w:pPr>
      <w:r>
        <w:t xml:space="preserve">Постановление Пленума Верховного Суда РФ от 30.06.2015 № 28 «О некоторых вопросах, возникающих при рассмотрении судами дел об оспаривании </w:t>
      </w:r>
      <w:proofErr w:type="gramStart"/>
      <w:r>
        <w:t>результатов определения кадастровой стоимости объектов</w:t>
      </w:r>
      <w:r>
        <w:rPr>
          <w:spacing w:val="-2"/>
        </w:rPr>
        <w:t xml:space="preserve"> </w:t>
      </w:r>
      <w:r>
        <w:t>недвижимости</w:t>
      </w:r>
      <w:proofErr w:type="gramEnd"/>
      <w:r>
        <w:t>»</w:t>
      </w:r>
    </w:p>
    <w:p w:rsidR="00ED51FF" w:rsidRDefault="00ED51FF" w:rsidP="00ED51FF">
      <w:pPr>
        <w:pStyle w:val="a3"/>
        <w:spacing w:before="5"/>
        <w:ind w:left="0" w:firstLine="0"/>
        <w:jc w:val="left"/>
        <w:rPr>
          <w:sz w:val="13"/>
        </w:rPr>
      </w:pPr>
    </w:p>
    <w:p w:rsidR="00ED51FF" w:rsidRDefault="00ED51FF" w:rsidP="00ED51FF">
      <w:pPr>
        <w:pStyle w:val="2"/>
        <w:spacing w:before="89"/>
      </w:pPr>
      <w:r>
        <w:t>Дополнительные источники информации</w:t>
      </w:r>
    </w:p>
    <w:p w:rsidR="00ED51FF" w:rsidRDefault="00ED51FF" w:rsidP="00ED51FF">
      <w:pPr>
        <w:pStyle w:val="a3"/>
        <w:spacing w:before="235" w:line="352" w:lineRule="auto"/>
        <w:ind w:left="686" w:right="5641" w:firstLine="0"/>
        <w:jc w:val="left"/>
      </w:pPr>
      <w:r>
        <w:t>Справочная правовая система «</w:t>
      </w:r>
      <w:proofErr w:type="spellStart"/>
      <w:r>
        <w:t>КонсультантПлюс</w:t>
      </w:r>
      <w:proofErr w:type="spellEnd"/>
      <w:r>
        <w:t>» Справочно-правовая система «Гарант»</w:t>
      </w:r>
    </w:p>
    <w:p w:rsidR="00ED51FF" w:rsidRDefault="00ED51FF" w:rsidP="00ED51FF">
      <w:pPr>
        <w:pStyle w:val="a3"/>
        <w:spacing w:before="3"/>
        <w:ind w:left="686" w:firstLine="0"/>
        <w:jc w:val="left"/>
      </w:pPr>
      <w:r>
        <w:t>База данных «Законодательство стран СНГ»</w:t>
      </w:r>
    </w:p>
    <w:p w:rsidR="00ED51FF" w:rsidRDefault="00ED51FF" w:rsidP="00ED51FF">
      <w:pPr>
        <w:pStyle w:val="a3"/>
        <w:spacing w:line="355" w:lineRule="auto"/>
        <w:ind w:left="686" w:right="4215" w:firstLine="0"/>
        <w:jc w:val="left"/>
      </w:pPr>
      <w:r>
        <w:t xml:space="preserve">Официальный сайт Верховного Суда РФ </w:t>
      </w:r>
      <w:hyperlink r:id="rId10">
        <w:r>
          <w:t>http://www.vsrf.ru/</w:t>
        </w:r>
      </w:hyperlink>
      <w:r>
        <w:t xml:space="preserve"> Портал «Предпринимательское право» </w:t>
      </w:r>
      <w:hyperlink r:id="rId11">
        <w:r>
          <w:t>www.businesspravo.ru</w:t>
        </w:r>
      </w:hyperlink>
      <w:r>
        <w:t xml:space="preserve"> Официальный сайт Федеральной налоговой службы </w:t>
      </w:r>
      <w:hyperlink r:id="rId12">
        <w:r>
          <w:t>www.nalog.ru</w:t>
        </w:r>
      </w:hyperlink>
      <w:r>
        <w:t xml:space="preserve"> Картотека арбитражных дел </w:t>
      </w:r>
      <w:hyperlink r:id="rId13">
        <w:r>
          <w:t>http://kad.arbitr.ru</w:t>
        </w:r>
      </w:hyperlink>
    </w:p>
    <w:p w:rsidR="00ED51FF" w:rsidRDefault="00ED51FF" w:rsidP="00ED51FF">
      <w:pPr>
        <w:pStyle w:val="a3"/>
        <w:spacing w:before="0" w:line="248" w:lineRule="exact"/>
        <w:ind w:left="686" w:firstLine="0"/>
        <w:jc w:val="left"/>
      </w:pPr>
      <w:r>
        <w:t>Информационно-аналитический портал eLIBRARY.RU (научная электронная библиотека)</w:t>
      </w:r>
    </w:p>
    <w:p w:rsidR="00ED51FF" w:rsidRDefault="00ED51FF" w:rsidP="00ED51FF">
      <w:pPr>
        <w:spacing w:line="248" w:lineRule="exact"/>
        <w:sectPr w:rsidR="00ED51FF">
          <w:pgSz w:w="11910" w:h="16840"/>
          <w:pgMar w:top="480" w:right="160" w:bottom="460" w:left="600" w:header="0" w:footer="200" w:gutter="0"/>
          <w:cols w:space="720"/>
        </w:sectPr>
      </w:pPr>
    </w:p>
    <w:p w:rsidR="00ED51FF" w:rsidRDefault="00ED51FF" w:rsidP="00ED51FF">
      <w:pPr>
        <w:pStyle w:val="1"/>
        <w:spacing w:before="59"/>
        <w:ind w:left="283" w:right="180"/>
        <w:jc w:val="center"/>
      </w:pPr>
      <w:bookmarkStart w:id="67" w:name="Раздел_4._Бухгалтерский_учет_и_отчетност"/>
      <w:bookmarkEnd w:id="67"/>
      <w:r>
        <w:rPr>
          <w:b w:val="0"/>
        </w:rPr>
        <w:lastRenderedPageBreak/>
        <w:t>Р</w:t>
      </w:r>
      <w:r>
        <w:t>аздел 4. Бухгалтерский учет и отчетность</w:t>
      </w:r>
    </w:p>
    <w:p w:rsidR="00ED51FF" w:rsidRDefault="00ED51FF" w:rsidP="00ED51FF">
      <w:pPr>
        <w:pStyle w:val="2"/>
        <w:spacing w:before="248"/>
      </w:pPr>
      <w:bookmarkStart w:id="68" w:name="Модуль_4.1._Основы_бухгалтерского_учета"/>
      <w:bookmarkEnd w:id="68"/>
      <w:r>
        <w:t>Модуль 4.1. Основы бухгалтерского учета</w:t>
      </w:r>
    </w:p>
    <w:p w:rsidR="00ED51FF" w:rsidRDefault="00ED51FF" w:rsidP="00ED51FF">
      <w:pPr>
        <w:pStyle w:val="a3"/>
        <w:spacing w:before="116" w:line="352" w:lineRule="auto"/>
        <w:ind w:left="686" w:right="3581" w:firstLine="0"/>
        <w:jc w:val="left"/>
      </w:pPr>
      <w:r>
        <w:t>Бухгалтерский учет: задачи, нормативное регулирование и перспективы. Бухгалтерский учет: предмет, методы, принципы</w:t>
      </w:r>
    </w:p>
    <w:p w:rsidR="00ED51FF" w:rsidRDefault="00ED51FF" w:rsidP="00ED51FF">
      <w:pPr>
        <w:pStyle w:val="a3"/>
        <w:spacing w:before="3" w:line="352" w:lineRule="auto"/>
        <w:ind w:left="686" w:right="6233" w:firstLine="0"/>
        <w:jc w:val="left"/>
      </w:pPr>
      <w:r>
        <w:t>Объекты бухгалтерского учета и их оценка Документирование хозяйственных операций</w:t>
      </w:r>
    </w:p>
    <w:p w:rsidR="00ED51FF" w:rsidRDefault="00ED51FF" w:rsidP="00ED51FF">
      <w:pPr>
        <w:pStyle w:val="a3"/>
        <w:spacing w:before="0" w:line="355" w:lineRule="auto"/>
        <w:ind w:left="686" w:right="1573" w:firstLine="0"/>
        <w:jc w:val="left"/>
      </w:pPr>
      <w:r>
        <w:t>Отражение фактов хозяйственной жизни в бухгалтерском учете (план счетов, двойная запись) Документальное сопровождение бухгалтерского учета</w:t>
      </w:r>
    </w:p>
    <w:p w:rsidR="00ED51FF" w:rsidRDefault="00ED51FF" w:rsidP="00ED51FF">
      <w:pPr>
        <w:pStyle w:val="a3"/>
        <w:spacing w:before="0" w:line="355" w:lineRule="auto"/>
        <w:ind w:left="686" w:right="4945" w:firstLine="0"/>
        <w:jc w:val="left"/>
      </w:pPr>
      <w:r>
        <w:t>Инвентаризация (основания и общие правила проведения) Учетная политика организации.</w:t>
      </w:r>
    </w:p>
    <w:p w:rsidR="00ED51FF" w:rsidRDefault="00ED51FF" w:rsidP="00ED51FF">
      <w:pPr>
        <w:pStyle w:val="a3"/>
        <w:spacing w:before="0" w:line="250" w:lineRule="exact"/>
        <w:ind w:left="686" w:firstLine="0"/>
        <w:jc w:val="left"/>
      </w:pPr>
      <w:r>
        <w:t>Краткий обзор (сфера действия, начало применения, основные положения) ФСБУ 25/2018</w:t>
      </w:r>
    </w:p>
    <w:p w:rsidR="00ED51FF" w:rsidRDefault="00ED51FF" w:rsidP="00ED51FF">
      <w:pPr>
        <w:pStyle w:val="a3"/>
        <w:spacing w:before="0" w:line="252" w:lineRule="exact"/>
        <w:ind w:firstLine="0"/>
        <w:jc w:val="left"/>
      </w:pPr>
      <w:r>
        <w:t>«Бухгалтерский учет аренды»</w:t>
      </w:r>
    </w:p>
    <w:p w:rsidR="00ED51FF" w:rsidRDefault="00ED51FF" w:rsidP="00ED51FF">
      <w:pPr>
        <w:pStyle w:val="a3"/>
        <w:spacing w:before="4"/>
        <w:ind w:left="0" w:firstLine="0"/>
        <w:jc w:val="left"/>
        <w:rPr>
          <w:sz w:val="13"/>
        </w:rPr>
      </w:pPr>
    </w:p>
    <w:p w:rsidR="00ED51FF" w:rsidRDefault="00ED51FF" w:rsidP="00ED51FF">
      <w:pPr>
        <w:pStyle w:val="2"/>
        <w:spacing w:before="89"/>
        <w:ind w:left="717" w:right="434"/>
      </w:pPr>
      <w:bookmarkStart w:id="69" w:name="Модуль_4.2._Учет_внеоборотных_активов"/>
      <w:bookmarkEnd w:id="69"/>
      <w:r>
        <w:t xml:space="preserve">Модуль 4.2. Учет </w:t>
      </w:r>
      <w:proofErr w:type="spellStart"/>
      <w:r>
        <w:t>внеоборотных</w:t>
      </w:r>
      <w:proofErr w:type="spellEnd"/>
      <w:r>
        <w:t xml:space="preserve"> активов</w:t>
      </w:r>
    </w:p>
    <w:p w:rsidR="00ED51FF" w:rsidRDefault="00ED51FF" w:rsidP="00ED51FF">
      <w:pPr>
        <w:pStyle w:val="a3"/>
        <w:spacing w:before="0"/>
        <w:ind w:left="0" w:firstLine="0"/>
        <w:jc w:val="left"/>
        <w:rPr>
          <w:b/>
          <w:sz w:val="30"/>
        </w:rPr>
      </w:pPr>
    </w:p>
    <w:p w:rsidR="00ED51FF" w:rsidRDefault="00ED51FF" w:rsidP="00ED51FF">
      <w:pPr>
        <w:pStyle w:val="3"/>
        <w:numPr>
          <w:ilvl w:val="2"/>
          <w:numId w:val="17"/>
        </w:numPr>
        <w:tabs>
          <w:tab w:val="left" w:pos="4784"/>
        </w:tabs>
        <w:spacing w:before="266"/>
        <w:ind w:hanging="601"/>
        <w:jc w:val="left"/>
      </w:pPr>
      <w:bookmarkStart w:id="70" w:name="4.2.1._Внеоборотные_активы"/>
      <w:bookmarkEnd w:id="70"/>
      <w:proofErr w:type="spellStart"/>
      <w:r>
        <w:t>Внеоборотные</w:t>
      </w:r>
      <w:proofErr w:type="spellEnd"/>
      <w:r>
        <w:rPr>
          <w:spacing w:val="-2"/>
        </w:rPr>
        <w:t xml:space="preserve"> </w:t>
      </w:r>
      <w:r>
        <w:t>активы</w:t>
      </w:r>
    </w:p>
    <w:p w:rsidR="00ED51FF" w:rsidRDefault="00ED51FF" w:rsidP="00ED51FF">
      <w:pPr>
        <w:pStyle w:val="a3"/>
        <w:spacing w:before="117"/>
        <w:jc w:val="left"/>
      </w:pPr>
      <w:proofErr w:type="spellStart"/>
      <w:r>
        <w:t>Внеоборотные</w:t>
      </w:r>
      <w:proofErr w:type="spellEnd"/>
      <w:r>
        <w:t xml:space="preserve"> активы как категория бухгалтерского учета. Различие между </w:t>
      </w:r>
      <w:proofErr w:type="spellStart"/>
      <w:r>
        <w:t>внеоборотными</w:t>
      </w:r>
      <w:proofErr w:type="spellEnd"/>
      <w:r>
        <w:t xml:space="preserve"> активами и долгосрочными активами.</w:t>
      </w:r>
    </w:p>
    <w:p w:rsidR="00ED51FF" w:rsidRDefault="00ED51FF" w:rsidP="00ED51FF">
      <w:pPr>
        <w:pStyle w:val="a3"/>
        <w:spacing w:before="4"/>
        <w:ind w:left="0" w:firstLine="0"/>
        <w:jc w:val="left"/>
        <w:rPr>
          <w:sz w:val="13"/>
        </w:rPr>
      </w:pPr>
    </w:p>
    <w:p w:rsidR="00ED51FF" w:rsidRDefault="00ED51FF" w:rsidP="00ED51FF">
      <w:pPr>
        <w:pStyle w:val="3"/>
        <w:numPr>
          <w:ilvl w:val="2"/>
          <w:numId w:val="17"/>
        </w:numPr>
        <w:tabs>
          <w:tab w:val="left" w:pos="3384"/>
        </w:tabs>
        <w:spacing w:before="90"/>
        <w:ind w:left="3384"/>
        <w:jc w:val="left"/>
      </w:pPr>
      <w:bookmarkStart w:id="71" w:name="4.2.2._Основные_средства_и_долгосрочные_"/>
      <w:bookmarkEnd w:id="71"/>
      <w:r>
        <w:t>Основные средства и долгосрочные</w:t>
      </w:r>
      <w:r>
        <w:rPr>
          <w:spacing w:val="-5"/>
        </w:rPr>
        <w:t xml:space="preserve"> </w:t>
      </w:r>
      <w:r>
        <w:t>инвестиции</w:t>
      </w:r>
    </w:p>
    <w:p w:rsidR="00ED51FF" w:rsidRDefault="00ED51FF" w:rsidP="00ED51FF">
      <w:pPr>
        <w:pStyle w:val="a3"/>
        <w:spacing w:before="117"/>
        <w:ind w:left="686" w:firstLine="0"/>
        <w:jc w:val="left"/>
      </w:pPr>
      <w:r>
        <w:t>Основные нормативные документы.</w:t>
      </w:r>
    </w:p>
    <w:p w:rsidR="00ED51FF" w:rsidRDefault="00ED51FF" w:rsidP="00ED51FF">
      <w:pPr>
        <w:pStyle w:val="a3"/>
        <w:spacing w:before="121"/>
        <w:ind w:left="119" w:right="631"/>
        <w:jc w:val="left"/>
      </w:pPr>
      <w:r>
        <w:t>Основные средства как объект бухгалтерского учета. Особенности учета доходных вложений в материальные ценности.</w:t>
      </w:r>
    </w:p>
    <w:p w:rsidR="00ED51FF" w:rsidRDefault="00ED51FF" w:rsidP="00ED51FF">
      <w:pPr>
        <w:pStyle w:val="a3"/>
        <w:spacing w:before="118"/>
        <w:ind w:left="685" w:firstLine="0"/>
        <w:jc w:val="left"/>
      </w:pPr>
      <w:r>
        <w:t>Первичная документация по учету основных средств.</w:t>
      </w:r>
    </w:p>
    <w:p w:rsidR="00ED51FF" w:rsidRDefault="00ED51FF" w:rsidP="00ED51FF">
      <w:pPr>
        <w:pStyle w:val="a3"/>
        <w:spacing w:before="122"/>
        <w:ind w:left="119"/>
        <w:jc w:val="left"/>
      </w:pPr>
      <w:r>
        <w:t>Учет поступления и первоначальная оценка приобретаемых объектов основных средств; строительство объектов основных средств.</w:t>
      </w:r>
    </w:p>
    <w:p w:rsidR="00ED51FF" w:rsidRDefault="00ED51FF" w:rsidP="00ED51FF">
      <w:pPr>
        <w:pStyle w:val="a3"/>
        <w:spacing w:before="120" w:line="352" w:lineRule="auto"/>
        <w:ind w:left="685" w:right="5008" w:firstLine="0"/>
        <w:jc w:val="left"/>
      </w:pPr>
      <w:r>
        <w:t>Изменение первоначальной стоимости основных средств. Амортизация основных средств.</w:t>
      </w:r>
    </w:p>
    <w:p w:rsidR="00ED51FF" w:rsidRDefault="00ED51FF" w:rsidP="00ED51FF">
      <w:pPr>
        <w:pStyle w:val="a3"/>
        <w:spacing w:before="1" w:line="355" w:lineRule="auto"/>
        <w:ind w:left="685" w:right="7956" w:firstLine="0"/>
        <w:jc w:val="left"/>
      </w:pPr>
      <w:r>
        <w:t>Ремонт основных средств. Аренда основных средств.</w:t>
      </w:r>
    </w:p>
    <w:p w:rsidR="00ED51FF" w:rsidRDefault="00ED51FF" w:rsidP="00ED51FF">
      <w:pPr>
        <w:pStyle w:val="a3"/>
        <w:spacing w:before="0" w:line="251" w:lineRule="exact"/>
        <w:ind w:left="685" w:firstLine="0"/>
        <w:jc w:val="left"/>
      </w:pPr>
      <w:r>
        <w:t>Выбытие объекта основных средств.</w:t>
      </w:r>
    </w:p>
    <w:p w:rsidR="00ED51FF" w:rsidRDefault="00ED51FF" w:rsidP="00ED51FF">
      <w:pPr>
        <w:pStyle w:val="a3"/>
        <w:spacing w:before="121"/>
        <w:ind w:left="685" w:firstLine="0"/>
        <w:jc w:val="left"/>
      </w:pPr>
      <w:r>
        <w:t>Особенности бухгалтерского учета основных средств в некоммерческих организациях.</w:t>
      </w:r>
    </w:p>
    <w:p w:rsidR="00ED51FF" w:rsidRDefault="00ED51FF" w:rsidP="00ED51FF">
      <w:pPr>
        <w:pStyle w:val="a3"/>
        <w:spacing w:before="0"/>
        <w:ind w:left="0" w:firstLine="0"/>
        <w:jc w:val="left"/>
        <w:rPr>
          <w:sz w:val="21"/>
        </w:rPr>
      </w:pPr>
    </w:p>
    <w:p w:rsidR="00ED51FF" w:rsidRDefault="00ED51FF" w:rsidP="00ED51FF">
      <w:pPr>
        <w:pStyle w:val="3"/>
        <w:numPr>
          <w:ilvl w:val="2"/>
          <w:numId w:val="17"/>
        </w:numPr>
        <w:tabs>
          <w:tab w:val="left" w:pos="4623"/>
        </w:tabs>
        <w:ind w:left="4622" w:hanging="601"/>
        <w:jc w:val="left"/>
      </w:pPr>
      <w:bookmarkStart w:id="72" w:name="4.2.3._Нематериальные_активы"/>
      <w:bookmarkEnd w:id="72"/>
      <w:r>
        <w:t>Нематериальные</w:t>
      </w:r>
      <w:r>
        <w:rPr>
          <w:spacing w:val="-2"/>
        </w:rPr>
        <w:t xml:space="preserve"> </w:t>
      </w:r>
      <w:r>
        <w:t>активы</w:t>
      </w:r>
    </w:p>
    <w:p w:rsidR="00ED51FF" w:rsidRDefault="00ED51FF" w:rsidP="00ED51FF">
      <w:pPr>
        <w:pStyle w:val="a3"/>
        <w:spacing w:before="117"/>
        <w:ind w:left="686" w:firstLine="0"/>
        <w:jc w:val="left"/>
      </w:pPr>
      <w:r>
        <w:t>Нормативные документы.</w:t>
      </w:r>
    </w:p>
    <w:p w:rsidR="00ED51FF" w:rsidRDefault="00ED51FF" w:rsidP="00ED51FF">
      <w:pPr>
        <w:pStyle w:val="a3"/>
        <w:spacing w:line="355" w:lineRule="auto"/>
        <w:ind w:left="686" w:right="3048" w:firstLine="0"/>
        <w:jc w:val="left"/>
      </w:pPr>
      <w:r>
        <w:t>Нематериальные активы как объект бухгалтерского учета. Деловая репутация. Учет поступления и первоначальная стоимость нематериального актива.</w:t>
      </w:r>
    </w:p>
    <w:p w:rsidR="00ED51FF" w:rsidRDefault="00ED51FF" w:rsidP="00ED51FF">
      <w:pPr>
        <w:pStyle w:val="a3"/>
        <w:spacing w:before="0" w:line="355" w:lineRule="auto"/>
        <w:ind w:left="686" w:right="4343" w:firstLine="0"/>
        <w:jc w:val="left"/>
      </w:pPr>
      <w:r>
        <w:t>Изменение первоначальной стоимости нематериальных активов. Амортизация нематериальных активов.</w:t>
      </w:r>
    </w:p>
    <w:p w:rsidR="00ED51FF" w:rsidRDefault="00ED51FF" w:rsidP="00ED51FF">
      <w:pPr>
        <w:pStyle w:val="a3"/>
        <w:spacing w:before="0" w:line="352" w:lineRule="auto"/>
        <w:ind w:left="686" w:right="3245" w:firstLine="0"/>
        <w:jc w:val="left"/>
      </w:pPr>
      <w:r>
        <w:t>Предоставление (получение) права использования нематериальных активов. Выбытие нематериальных активов.</w:t>
      </w:r>
    </w:p>
    <w:p w:rsidR="00ED51FF" w:rsidRDefault="00ED51FF" w:rsidP="00ED51FF">
      <w:pPr>
        <w:spacing w:line="352" w:lineRule="auto"/>
        <w:sectPr w:rsidR="00ED51FF">
          <w:pgSz w:w="11910" w:h="16840"/>
          <w:pgMar w:top="480" w:right="160" w:bottom="460" w:left="600" w:header="0" w:footer="200" w:gutter="0"/>
          <w:cols w:space="720"/>
        </w:sectPr>
      </w:pPr>
    </w:p>
    <w:p w:rsidR="00ED51FF" w:rsidRDefault="00ED51FF" w:rsidP="00ED51FF">
      <w:pPr>
        <w:pStyle w:val="3"/>
        <w:numPr>
          <w:ilvl w:val="2"/>
          <w:numId w:val="17"/>
        </w:numPr>
        <w:tabs>
          <w:tab w:val="left" w:pos="1412"/>
        </w:tabs>
        <w:spacing w:before="64"/>
        <w:ind w:left="1411" w:hanging="601"/>
        <w:jc w:val="left"/>
      </w:pPr>
      <w:bookmarkStart w:id="73" w:name="4.2.4._Расходы_на_научно-исследовательск"/>
      <w:bookmarkEnd w:id="73"/>
      <w:r>
        <w:lastRenderedPageBreak/>
        <w:t xml:space="preserve">Расходы </w:t>
      </w:r>
      <w:proofErr w:type="gramStart"/>
      <w:r>
        <w:t>на</w:t>
      </w:r>
      <w:proofErr w:type="gramEnd"/>
      <w:r>
        <w:t xml:space="preserve"> научно-исследовательские, опытно-конструкторские и</w:t>
      </w:r>
      <w:r>
        <w:rPr>
          <w:spacing w:val="-10"/>
        </w:rPr>
        <w:t xml:space="preserve"> </w:t>
      </w:r>
      <w:r>
        <w:t>технологические</w:t>
      </w:r>
    </w:p>
    <w:p w:rsidR="00ED51FF" w:rsidRDefault="00ED51FF" w:rsidP="00ED51FF">
      <w:pPr>
        <w:ind w:left="151" w:right="434"/>
        <w:jc w:val="center"/>
        <w:rPr>
          <w:b/>
          <w:sz w:val="24"/>
        </w:rPr>
      </w:pPr>
      <w:r>
        <w:rPr>
          <w:b/>
          <w:sz w:val="24"/>
        </w:rPr>
        <w:t>работы (НИОКР)</w:t>
      </w:r>
    </w:p>
    <w:p w:rsidR="00ED51FF" w:rsidRDefault="00ED51FF" w:rsidP="00ED51FF">
      <w:pPr>
        <w:pStyle w:val="a3"/>
        <w:spacing w:before="118"/>
        <w:ind w:left="686" w:firstLine="0"/>
      </w:pPr>
      <w:r>
        <w:t>Нормативные документы.</w:t>
      </w:r>
    </w:p>
    <w:p w:rsidR="00ED51FF" w:rsidRDefault="00ED51FF" w:rsidP="00ED51FF">
      <w:pPr>
        <w:pStyle w:val="a3"/>
        <w:spacing w:before="121"/>
        <w:ind w:right="405"/>
      </w:pPr>
      <w:r>
        <w:t>НИОКР как объект бухгалтерского учета. Соотношение понятий «затраты» и «расходы» на НИОКР, стадии исследования и разработки, начало капитализации затрат на НИОКР.</w:t>
      </w:r>
    </w:p>
    <w:p w:rsidR="00ED51FF" w:rsidRDefault="00ED51FF" w:rsidP="00ED51FF">
      <w:pPr>
        <w:pStyle w:val="a3"/>
        <w:spacing w:before="118" w:line="355" w:lineRule="auto"/>
        <w:ind w:left="686" w:right="4685" w:firstLine="0"/>
      </w:pPr>
      <w:r>
        <w:t>Состав расходов по НИОКР; признание расходов на НИОКР. Списание расходов по НИОКР.</w:t>
      </w:r>
    </w:p>
    <w:p w:rsidR="00ED51FF" w:rsidRDefault="00ED51FF" w:rsidP="00ED51FF">
      <w:pPr>
        <w:pStyle w:val="a3"/>
        <w:spacing w:before="0"/>
        <w:ind w:right="399"/>
      </w:pPr>
      <w:r>
        <w:t xml:space="preserve">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учета </w:t>
      </w:r>
      <w:proofErr w:type="spellStart"/>
      <w:r>
        <w:t>внеоборотных</w:t>
      </w:r>
      <w:proofErr w:type="spellEnd"/>
      <w:r>
        <w:t xml:space="preserve"> активов.</w:t>
      </w:r>
    </w:p>
    <w:p w:rsidR="00ED51FF" w:rsidRDefault="00ED51FF" w:rsidP="00ED51FF">
      <w:pPr>
        <w:pStyle w:val="a3"/>
        <w:spacing w:before="3"/>
        <w:ind w:left="0" w:firstLine="0"/>
        <w:jc w:val="left"/>
        <w:rPr>
          <w:sz w:val="13"/>
        </w:rPr>
      </w:pPr>
    </w:p>
    <w:p w:rsidR="00ED51FF" w:rsidRDefault="00ED51FF" w:rsidP="00ED51FF">
      <w:pPr>
        <w:pStyle w:val="2"/>
        <w:spacing w:before="89"/>
        <w:ind w:right="3"/>
      </w:pPr>
      <w:bookmarkStart w:id="74" w:name="Модуль_4.3._Учет_материально-производств"/>
      <w:bookmarkEnd w:id="74"/>
      <w:r>
        <w:t>Модуль 4.3. Учет материально-производственных запасов</w:t>
      </w:r>
    </w:p>
    <w:p w:rsidR="00ED51FF" w:rsidRDefault="00ED51FF" w:rsidP="00ED51FF">
      <w:pPr>
        <w:pStyle w:val="a3"/>
        <w:spacing w:before="118"/>
        <w:ind w:right="631"/>
        <w:jc w:val="left"/>
      </w:pPr>
      <w:r>
        <w:t>Основные нормативные документы. Обзор изменений в связи с вступлением в действие ФСБУ 5/2019 "Запасы" (Приказ Минфина России от 15.11.2019 N 180н)</w:t>
      </w:r>
    </w:p>
    <w:p w:rsidR="00ED51FF" w:rsidRDefault="00ED51FF" w:rsidP="00ED51FF">
      <w:pPr>
        <w:pStyle w:val="a3"/>
        <w:spacing w:before="118" w:line="355" w:lineRule="auto"/>
        <w:ind w:left="686" w:right="2439" w:firstLine="0"/>
        <w:jc w:val="left"/>
      </w:pPr>
      <w:r>
        <w:t>Порядок отнесения активов к категории материально - производственных запасов. Формирование фактической себестоимости материально-производственных запасов.</w:t>
      </w:r>
    </w:p>
    <w:p w:rsidR="00ED51FF" w:rsidRDefault="00ED51FF" w:rsidP="00ED51FF">
      <w:pPr>
        <w:pStyle w:val="a3"/>
        <w:spacing w:before="0" w:line="251" w:lineRule="exact"/>
        <w:ind w:left="686" w:firstLine="0"/>
        <w:jc w:val="left"/>
      </w:pPr>
      <w:r>
        <w:t>Порядок учета и распределения затрат по заготовлению материально-производственных запасов.</w:t>
      </w:r>
    </w:p>
    <w:p w:rsidR="00ED51FF" w:rsidRDefault="00ED51FF" w:rsidP="00ED51FF">
      <w:pPr>
        <w:pStyle w:val="a3"/>
        <w:spacing w:before="121"/>
        <w:ind w:right="465"/>
        <w:jc w:val="left"/>
      </w:pPr>
      <w:r>
        <w:t>Порядок списания материально-производственных запасов при отпуске их в производство, реализации и ином выбытии.</w:t>
      </w:r>
    </w:p>
    <w:p w:rsidR="00ED51FF" w:rsidRDefault="00ED51FF" w:rsidP="00ED51FF">
      <w:pPr>
        <w:pStyle w:val="a3"/>
        <w:spacing w:before="121"/>
        <w:ind w:left="686" w:firstLine="0"/>
        <w:jc w:val="left"/>
      </w:pPr>
      <w:r>
        <w:t>Особенности учета товаров в торговых организациях.</w:t>
      </w:r>
    </w:p>
    <w:p w:rsidR="00ED51FF" w:rsidRDefault="00ED51FF" w:rsidP="00ED51FF">
      <w:pPr>
        <w:pStyle w:val="a3"/>
        <w:ind w:left="686" w:firstLine="0"/>
        <w:jc w:val="left"/>
      </w:pPr>
      <w:r>
        <w:t>Формирование резервов под снижение стоимости материальных ценностей.</w:t>
      </w:r>
    </w:p>
    <w:p w:rsidR="00ED51FF" w:rsidRDefault="00ED51FF" w:rsidP="00ED51FF">
      <w:pPr>
        <w:pStyle w:val="a3"/>
        <w:ind w:right="562" w:firstLine="621"/>
        <w:jc w:val="left"/>
      </w:pPr>
      <w:r>
        <w:t>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учета материально – производственных запасов.</w:t>
      </w:r>
    </w:p>
    <w:p w:rsidR="00ED51FF" w:rsidRDefault="00ED51FF" w:rsidP="00ED51FF">
      <w:pPr>
        <w:pStyle w:val="a3"/>
        <w:spacing w:before="7"/>
        <w:ind w:left="0" w:firstLine="0"/>
        <w:jc w:val="left"/>
        <w:rPr>
          <w:sz w:val="13"/>
        </w:rPr>
      </w:pPr>
    </w:p>
    <w:p w:rsidR="00ED51FF" w:rsidRDefault="00ED51FF" w:rsidP="00ED51FF">
      <w:pPr>
        <w:pStyle w:val="2"/>
        <w:spacing w:before="89"/>
      </w:pPr>
      <w:bookmarkStart w:id="75" w:name="Модуль_4.4._Учет_расходов_по_оплате_труд"/>
      <w:bookmarkEnd w:id="75"/>
      <w:r>
        <w:t>Модуль 4.4. Учет расходов по оплате труда</w:t>
      </w:r>
    </w:p>
    <w:p w:rsidR="00ED51FF" w:rsidRDefault="00ED51FF" w:rsidP="00ED51FF">
      <w:pPr>
        <w:pStyle w:val="a3"/>
        <w:spacing w:before="115"/>
        <w:ind w:left="686" w:firstLine="0"/>
        <w:jc w:val="left"/>
      </w:pPr>
      <w:r>
        <w:t>Виды, формы и системы оплаты труда.</w:t>
      </w:r>
    </w:p>
    <w:p w:rsidR="00ED51FF" w:rsidRDefault="00ED51FF" w:rsidP="00ED51FF">
      <w:pPr>
        <w:pStyle w:val="a3"/>
        <w:spacing w:before="120" w:line="355" w:lineRule="auto"/>
        <w:ind w:left="686" w:right="1245" w:firstLine="0"/>
        <w:jc w:val="left"/>
      </w:pPr>
      <w:r>
        <w:t>Порядок расчета заработной платы, доплат, оплаты отпусков, надбавок, гарантий и компенсаций. Документы по учету личного состава, труда и его оплаты.</w:t>
      </w:r>
    </w:p>
    <w:p w:rsidR="00ED51FF" w:rsidRDefault="00ED51FF" w:rsidP="00ED51FF">
      <w:pPr>
        <w:pStyle w:val="a3"/>
        <w:spacing w:before="0" w:line="352" w:lineRule="auto"/>
        <w:ind w:left="686" w:right="1666" w:firstLine="0"/>
        <w:jc w:val="left"/>
      </w:pPr>
      <w:r>
        <w:t>Документальное оформление работ и выплат по договорам гражданско-правового характера. Учет удержаний из сумм начисленной оплаты труда.</w:t>
      </w:r>
    </w:p>
    <w:p w:rsidR="00ED51FF" w:rsidRDefault="00ED51FF" w:rsidP="00ED51FF">
      <w:pPr>
        <w:pStyle w:val="a3"/>
        <w:spacing w:before="0" w:line="352" w:lineRule="auto"/>
        <w:ind w:left="686" w:right="4397" w:firstLine="0"/>
        <w:jc w:val="left"/>
      </w:pPr>
      <w:r>
        <w:t>Учет выплаты заработной платы и депонированных сумм. Синтетический и аналитический учет расходов по оплате труда.</w:t>
      </w:r>
    </w:p>
    <w:p w:rsidR="00ED51FF" w:rsidRDefault="00ED51FF" w:rsidP="00ED51FF">
      <w:pPr>
        <w:pStyle w:val="a3"/>
        <w:spacing w:before="3"/>
        <w:ind w:right="403"/>
      </w:pPr>
      <w:r>
        <w:t>Учет расчетов по социальному страхованию и обеспечению. Порядок расчета пособий по временной нетрудоспособности.</w:t>
      </w:r>
    </w:p>
    <w:p w:rsidR="00ED51FF" w:rsidRDefault="00ED51FF" w:rsidP="00ED51FF">
      <w:pPr>
        <w:pStyle w:val="a3"/>
        <w:spacing w:before="118"/>
        <w:ind w:right="400" w:firstLine="621"/>
      </w:pPr>
      <w:r>
        <w:t>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учета расходов на оплату труда</w:t>
      </w:r>
    </w:p>
    <w:p w:rsidR="00ED51FF" w:rsidRDefault="00ED51FF" w:rsidP="00ED51FF">
      <w:pPr>
        <w:pStyle w:val="a3"/>
        <w:spacing w:before="4"/>
        <w:ind w:left="0" w:firstLine="0"/>
        <w:jc w:val="left"/>
        <w:rPr>
          <w:sz w:val="21"/>
        </w:rPr>
      </w:pPr>
    </w:p>
    <w:p w:rsidR="00ED51FF" w:rsidRDefault="00ED51FF" w:rsidP="00ED51FF">
      <w:pPr>
        <w:pStyle w:val="2"/>
        <w:ind w:right="0"/>
      </w:pPr>
      <w:bookmarkStart w:id="76" w:name="Модуль_4.5._Учет_затрат_на_производство_"/>
      <w:bookmarkEnd w:id="76"/>
      <w:r>
        <w:t>Модуль 4.5. Учет затрат на производство и выпуск готовой продукции</w:t>
      </w:r>
    </w:p>
    <w:p w:rsidR="00ED51FF" w:rsidRDefault="00ED51FF" w:rsidP="00ED51FF">
      <w:pPr>
        <w:pStyle w:val="a3"/>
        <w:spacing w:before="115" w:line="352" w:lineRule="auto"/>
        <w:ind w:left="686" w:right="6469" w:firstLine="0"/>
        <w:jc w:val="left"/>
      </w:pPr>
      <w:r>
        <w:t>Основные нормативные документы. Классификация производственных затрат.</w:t>
      </w:r>
    </w:p>
    <w:p w:rsidR="00ED51FF" w:rsidRDefault="00ED51FF" w:rsidP="00ED51FF">
      <w:pPr>
        <w:pStyle w:val="a3"/>
        <w:spacing w:before="3" w:line="352" w:lineRule="auto"/>
        <w:ind w:left="686" w:right="4177" w:firstLine="0"/>
        <w:jc w:val="left"/>
      </w:pPr>
      <w:r>
        <w:t xml:space="preserve">Методы </w:t>
      </w:r>
      <w:proofErr w:type="spellStart"/>
      <w:r>
        <w:t>калькулирования</w:t>
      </w:r>
      <w:proofErr w:type="spellEnd"/>
      <w:r>
        <w:t xml:space="preserve"> себестоимости продукции, работ, услуг. Понятие незавершенного производства и методы его оценки.</w:t>
      </w:r>
    </w:p>
    <w:p w:rsidR="00ED51FF" w:rsidRDefault="00ED51FF" w:rsidP="00ED51FF">
      <w:pPr>
        <w:pStyle w:val="a3"/>
        <w:spacing w:before="0"/>
        <w:ind w:left="686" w:firstLine="0"/>
        <w:jc w:val="left"/>
      </w:pPr>
      <w:r>
        <w:t>Учет оценочных обязательств, особенности их формирования.</w:t>
      </w:r>
    </w:p>
    <w:p w:rsidR="00ED51FF" w:rsidRDefault="00ED51FF" w:rsidP="00ED51FF">
      <w:pPr>
        <w:pStyle w:val="a3"/>
        <w:spacing w:before="122"/>
        <w:ind w:left="686" w:firstLine="0"/>
        <w:jc w:val="left"/>
      </w:pPr>
      <w:r>
        <w:t>Учет управленческих, коммерческих расходов в бухгалтерском учете.</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line="355" w:lineRule="auto"/>
        <w:ind w:left="686" w:right="3992" w:firstLine="0"/>
      </w:pPr>
      <w:r>
        <w:lastRenderedPageBreak/>
        <w:t>Учет готовой продукции, выпущенной из производства, и ее оценка. Учет отгруженной продукции.</w:t>
      </w:r>
    </w:p>
    <w:p w:rsidR="00ED51FF" w:rsidRDefault="00ED51FF" w:rsidP="00ED51FF">
      <w:pPr>
        <w:pStyle w:val="a3"/>
        <w:spacing w:before="0" w:line="251" w:lineRule="exact"/>
        <w:ind w:left="686" w:firstLine="0"/>
      </w:pPr>
      <w:r>
        <w:t>Порядок отнесения расходов к расходам будущих периодов</w:t>
      </w:r>
    </w:p>
    <w:p w:rsidR="00ED51FF" w:rsidRDefault="00ED51FF" w:rsidP="00ED51FF">
      <w:pPr>
        <w:pStyle w:val="a3"/>
        <w:ind w:left="686" w:firstLine="0"/>
      </w:pPr>
      <w:r>
        <w:t>Особенности учета затрат (издержек обращения) в торговых организациях.</w:t>
      </w:r>
    </w:p>
    <w:p w:rsidR="00ED51FF" w:rsidRDefault="00ED51FF" w:rsidP="00ED51FF">
      <w:pPr>
        <w:pStyle w:val="a3"/>
        <w:spacing w:before="121"/>
        <w:ind w:right="1121" w:firstLine="621"/>
      </w:pPr>
      <w:r>
        <w:t>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формирования себестоимости незавершенного производства.</w:t>
      </w:r>
    </w:p>
    <w:p w:rsidR="00ED51FF" w:rsidRDefault="00ED51FF" w:rsidP="00ED51FF">
      <w:pPr>
        <w:pStyle w:val="a3"/>
        <w:spacing w:before="2"/>
        <w:ind w:left="0" w:firstLine="0"/>
        <w:jc w:val="left"/>
        <w:rPr>
          <w:sz w:val="21"/>
        </w:rPr>
      </w:pPr>
    </w:p>
    <w:p w:rsidR="00ED51FF" w:rsidRDefault="00ED51FF" w:rsidP="00ED51FF">
      <w:pPr>
        <w:pStyle w:val="2"/>
        <w:ind w:right="2"/>
      </w:pPr>
      <w:bookmarkStart w:id="77" w:name="Модуль_4.6._Учет_денежных_средств"/>
      <w:bookmarkEnd w:id="77"/>
      <w:r>
        <w:t>Модуль 4.6. Учет денежных средств</w:t>
      </w:r>
    </w:p>
    <w:p w:rsidR="00ED51FF" w:rsidRDefault="00ED51FF" w:rsidP="00ED51FF">
      <w:pPr>
        <w:pStyle w:val="a3"/>
        <w:spacing w:before="115"/>
        <w:ind w:left="686" w:firstLine="0"/>
        <w:jc w:val="left"/>
      </w:pPr>
      <w:r>
        <w:t>Основные нормативные документы.</w:t>
      </w:r>
    </w:p>
    <w:p w:rsidR="00ED51FF" w:rsidRDefault="00ED51FF" w:rsidP="00ED51FF">
      <w:pPr>
        <w:pStyle w:val="a3"/>
        <w:spacing w:before="122" w:line="352" w:lineRule="auto"/>
        <w:ind w:left="686" w:right="4956" w:hanging="1"/>
        <w:jc w:val="left"/>
      </w:pPr>
      <w:r>
        <w:t>Порядок ведения и отражения в учете кассовых операций. Документальное оформление кассовых операций.</w:t>
      </w:r>
    </w:p>
    <w:p w:rsidR="00ED51FF" w:rsidRDefault="00ED51FF" w:rsidP="00ED51FF">
      <w:pPr>
        <w:pStyle w:val="a3"/>
        <w:spacing w:before="0"/>
        <w:ind w:left="686" w:firstLine="0"/>
        <w:jc w:val="left"/>
      </w:pPr>
      <w:r>
        <w:t>Учет денежных документов.</w:t>
      </w:r>
    </w:p>
    <w:p w:rsidR="00ED51FF" w:rsidRDefault="00ED51FF" w:rsidP="00ED51FF">
      <w:pPr>
        <w:pStyle w:val="a3"/>
        <w:spacing w:before="122"/>
        <w:ind w:right="799"/>
        <w:jc w:val="left"/>
      </w:pPr>
      <w:r>
        <w:t>Учет операций по счетам, открытым в кредитных организациях: расчетным, валютным, депозитным и иным.</w:t>
      </w:r>
    </w:p>
    <w:p w:rsidR="00ED51FF" w:rsidRDefault="00ED51FF" w:rsidP="00ED51FF">
      <w:pPr>
        <w:pStyle w:val="a3"/>
        <w:spacing w:before="120"/>
        <w:ind w:left="686" w:firstLine="0"/>
        <w:jc w:val="left"/>
      </w:pPr>
      <w:r>
        <w:t>Расчеты с использованием аккредитивов (основные правила).</w:t>
      </w:r>
    </w:p>
    <w:p w:rsidR="00ED51FF" w:rsidRDefault="00ED51FF" w:rsidP="00ED51FF">
      <w:pPr>
        <w:pStyle w:val="a3"/>
        <w:spacing w:before="1"/>
        <w:ind w:left="0" w:firstLine="0"/>
        <w:jc w:val="left"/>
        <w:rPr>
          <w:sz w:val="21"/>
        </w:rPr>
      </w:pPr>
    </w:p>
    <w:p w:rsidR="00ED51FF" w:rsidRDefault="00ED51FF" w:rsidP="00ED51FF">
      <w:pPr>
        <w:pStyle w:val="2"/>
        <w:ind w:right="3"/>
      </w:pPr>
      <w:bookmarkStart w:id="78" w:name="Модуль_4.7._Учет_финансовых_вложений"/>
      <w:bookmarkEnd w:id="78"/>
      <w:r>
        <w:t>Модуль 4.7. Учет финансовых вложений</w:t>
      </w:r>
    </w:p>
    <w:p w:rsidR="00ED51FF" w:rsidRDefault="00ED51FF" w:rsidP="00ED51FF">
      <w:pPr>
        <w:pStyle w:val="a3"/>
        <w:spacing w:before="116" w:line="355" w:lineRule="auto"/>
        <w:ind w:left="686" w:right="6681" w:firstLine="0"/>
        <w:jc w:val="left"/>
      </w:pPr>
      <w:r>
        <w:t>Основные нормативные документы. Понятие и виды финансовых вложений.</w:t>
      </w:r>
    </w:p>
    <w:p w:rsidR="00ED51FF" w:rsidRDefault="00ED51FF" w:rsidP="00ED51FF">
      <w:pPr>
        <w:pStyle w:val="a3"/>
        <w:spacing w:before="0"/>
        <w:ind w:right="1039"/>
        <w:jc w:val="left"/>
      </w:pPr>
      <w:r>
        <w:t>Первоначальная оценка финансовых вложений в зависимости от вида вложения. Изменение оценки отдельных видов финансовых вложений в бухгалтерском учете и отчетности.</w:t>
      </w:r>
    </w:p>
    <w:p w:rsidR="00ED51FF" w:rsidRDefault="00ED51FF" w:rsidP="00ED51FF">
      <w:pPr>
        <w:pStyle w:val="a3"/>
        <w:spacing w:before="118" w:line="352" w:lineRule="auto"/>
        <w:ind w:left="686" w:right="1655" w:firstLine="0"/>
        <w:jc w:val="left"/>
      </w:pPr>
      <w:r>
        <w:t>Учет вкладов в уставные капиталы других организаций; по договору простого товарищества. Учет финансовых вложений в ценные бумаги.</w:t>
      </w:r>
    </w:p>
    <w:p w:rsidR="00ED51FF" w:rsidRDefault="00ED51FF" w:rsidP="00ED51FF">
      <w:pPr>
        <w:pStyle w:val="a3"/>
        <w:spacing w:before="3" w:line="355" w:lineRule="auto"/>
        <w:ind w:left="686" w:right="5340" w:firstLine="0"/>
        <w:jc w:val="left"/>
      </w:pPr>
      <w:r>
        <w:t>Учет предоставленных другим организациям займов. Учет резерва под обесценение финансовых вложений. Выбытие финансовых вложений.</w:t>
      </w:r>
    </w:p>
    <w:p w:rsidR="00ED51FF" w:rsidRDefault="00ED51FF" w:rsidP="00ED51FF">
      <w:pPr>
        <w:pStyle w:val="a3"/>
        <w:spacing w:before="0"/>
        <w:ind w:right="401" w:firstLine="621"/>
      </w:pPr>
      <w:r>
        <w:t>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учета финансовых</w:t>
      </w:r>
      <w:bookmarkStart w:id="79" w:name="Модуль_4.8._Учет_кредитов,_займов"/>
      <w:bookmarkEnd w:id="79"/>
      <w:r>
        <w:t xml:space="preserve"> вложений.</w:t>
      </w:r>
    </w:p>
    <w:p w:rsidR="00ED51FF" w:rsidRDefault="00ED51FF" w:rsidP="00ED51FF">
      <w:pPr>
        <w:pStyle w:val="a3"/>
        <w:spacing w:before="0"/>
        <w:ind w:left="0" w:firstLine="0"/>
        <w:jc w:val="left"/>
        <w:rPr>
          <w:sz w:val="13"/>
        </w:rPr>
      </w:pPr>
    </w:p>
    <w:p w:rsidR="00ED51FF" w:rsidRDefault="00ED51FF" w:rsidP="00ED51FF">
      <w:pPr>
        <w:pStyle w:val="2"/>
        <w:spacing w:before="89"/>
        <w:ind w:right="3"/>
      </w:pPr>
      <w:r>
        <w:t>Модуль 4.8. Учет кредитов, займов</w:t>
      </w:r>
    </w:p>
    <w:p w:rsidR="00ED51FF" w:rsidRDefault="00ED51FF" w:rsidP="00ED51FF">
      <w:pPr>
        <w:pStyle w:val="a3"/>
        <w:spacing w:before="116"/>
        <w:ind w:left="686" w:firstLine="0"/>
        <w:jc w:val="left"/>
      </w:pPr>
      <w:r>
        <w:t>Основные нормативные документы.</w:t>
      </w:r>
    </w:p>
    <w:p w:rsidR="00ED51FF" w:rsidRDefault="00ED51FF" w:rsidP="00ED51FF">
      <w:pPr>
        <w:pStyle w:val="a3"/>
        <w:spacing w:before="121" w:line="355" w:lineRule="auto"/>
        <w:ind w:left="686" w:right="4170" w:firstLine="0"/>
        <w:jc w:val="left"/>
      </w:pPr>
      <w:r>
        <w:t>Понятие кредитов и займов, их отличительные особенности. Порядок учета кредитов, процентов и иных расходов по кредитам. Порядок учета займов, процентов и иных расходов по займам.</w:t>
      </w:r>
    </w:p>
    <w:p w:rsidR="00ED51FF" w:rsidRDefault="00ED51FF" w:rsidP="00ED51FF">
      <w:pPr>
        <w:pStyle w:val="a3"/>
        <w:spacing w:before="0" w:line="248" w:lineRule="exact"/>
        <w:ind w:left="686" w:firstLine="0"/>
        <w:jc w:val="left"/>
      </w:pPr>
      <w:r>
        <w:t>Учет операций по выпуску и размещению облигаций и финансовых векселей.</w:t>
      </w:r>
    </w:p>
    <w:p w:rsidR="00ED51FF" w:rsidRDefault="00ED51FF" w:rsidP="00ED51FF">
      <w:pPr>
        <w:pStyle w:val="a3"/>
        <w:ind w:right="894" w:firstLine="621"/>
        <w:jc w:val="left"/>
      </w:pPr>
      <w:r>
        <w:t>Основания возникновения разниц между бухгалтерской прибылью (убытком) и налогооблагаемой прибылью (убытком) отчетного периода, обусловленные применением различных правил учета кредитов и займов.</w:t>
      </w:r>
    </w:p>
    <w:p w:rsidR="00ED51FF" w:rsidRDefault="00ED51FF" w:rsidP="00ED51FF">
      <w:pPr>
        <w:pStyle w:val="a3"/>
        <w:spacing w:before="7"/>
        <w:ind w:left="0" w:firstLine="0"/>
        <w:jc w:val="left"/>
        <w:rPr>
          <w:sz w:val="13"/>
        </w:rPr>
      </w:pPr>
    </w:p>
    <w:p w:rsidR="00ED51FF" w:rsidRDefault="00ED51FF" w:rsidP="00ED51FF">
      <w:pPr>
        <w:pStyle w:val="2"/>
        <w:spacing w:before="89"/>
        <w:ind w:right="2"/>
      </w:pPr>
      <w:bookmarkStart w:id="80" w:name="Модуль_4.9._Учет_капитала"/>
      <w:bookmarkEnd w:id="80"/>
      <w:r>
        <w:t>Модуль 4.9. Учет капитала</w:t>
      </w:r>
    </w:p>
    <w:p w:rsidR="00ED51FF" w:rsidRDefault="00ED51FF" w:rsidP="00ED51FF">
      <w:pPr>
        <w:pStyle w:val="a3"/>
        <w:spacing w:before="116" w:line="352" w:lineRule="auto"/>
        <w:ind w:left="686" w:right="7034" w:firstLine="0"/>
        <w:jc w:val="left"/>
      </w:pPr>
      <w:r>
        <w:t>Основные нормативные документы. Структура капитала.</w:t>
      </w:r>
    </w:p>
    <w:p w:rsidR="00ED51FF" w:rsidRDefault="00ED51FF" w:rsidP="00ED51FF">
      <w:pPr>
        <w:pStyle w:val="a3"/>
        <w:spacing w:before="3"/>
        <w:ind w:right="1336"/>
        <w:jc w:val="left"/>
      </w:pPr>
      <w:r>
        <w:t>Учет уставного (складочного) капитала, уставного фонда: при учреждении организации; при его увеличении или уменьшении; при реорганизации, ликвидации организации.</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line="355" w:lineRule="auto"/>
        <w:ind w:left="686" w:right="4816" w:firstLine="0"/>
        <w:jc w:val="left"/>
      </w:pPr>
      <w:r>
        <w:lastRenderedPageBreak/>
        <w:t>Учет собственных акций (долей), выкупленных обществом. Учет добавочного капитала.</w:t>
      </w:r>
    </w:p>
    <w:p w:rsidR="00ED51FF" w:rsidRDefault="00ED51FF" w:rsidP="00ED51FF">
      <w:pPr>
        <w:pStyle w:val="a3"/>
        <w:spacing w:before="0" w:line="251" w:lineRule="exact"/>
        <w:ind w:left="686" w:firstLine="0"/>
        <w:jc w:val="left"/>
      </w:pPr>
      <w:r>
        <w:t>Учет резервного капитала.</w:t>
      </w:r>
    </w:p>
    <w:p w:rsidR="00ED51FF" w:rsidRDefault="00ED51FF" w:rsidP="00ED51FF">
      <w:pPr>
        <w:pStyle w:val="a3"/>
        <w:ind w:left="686" w:firstLine="0"/>
        <w:jc w:val="left"/>
      </w:pPr>
      <w:r>
        <w:t>Учет нераспределенной прибыли (непокрытых убытков)</w:t>
      </w:r>
    </w:p>
    <w:p w:rsidR="00ED51FF" w:rsidRDefault="00ED51FF" w:rsidP="00ED51FF">
      <w:pPr>
        <w:pStyle w:val="a3"/>
        <w:spacing w:before="121"/>
        <w:ind w:left="686" w:firstLine="0"/>
        <w:jc w:val="left"/>
      </w:pPr>
      <w:r>
        <w:t>Учет средств целевого финансирования и целевых поступлений.</w:t>
      </w:r>
    </w:p>
    <w:p w:rsidR="00ED51FF" w:rsidRDefault="00ED51FF" w:rsidP="00ED51FF">
      <w:pPr>
        <w:pStyle w:val="a3"/>
        <w:spacing w:before="1"/>
        <w:ind w:left="0" w:firstLine="0"/>
        <w:jc w:val="left"/>
        <w:rPr>
          <w:sz w:val="21"/>
        </w:rPr>
      </w:pPr>
    </w:p>
    <w:p w:rsidR="00ED51FF" w:rsidRDefault="00ED51FF" w:rsidP="00ED51FF">
      <w:pPr>
        <w:pStyle w:val="2"/>
        <w:ind w:left="225" w:right="425" w:firstLine="1615"/>
        <w:jc w:val="left"/>
      </w:pPr>
      <w:bookmarkStart w:id="81" w:name="Модуль_4.10._Учет_расчетов,_прочих_актив"/>
      <w:bookmarkEnd w:id="81"/>
      <w:r>
        <w:t>Модуль 4.10. Учет расчетов, прочих активов и обязательств; ценностей, временно находящихся в пользовании или распоряжении организации</w:t>
      </w:r>
    </w:p>
    <w:p w:rsidR="00ED51FF" w:rsidRDefault="00ED51FF" w:rsidP="00ED51FF">
      <w:pPr>
        <w:pStyle w:val="a3"/>
        <w:spacing w:before="118"/>
        <w:ind w:left="686" w:firstLine="0"/>
        <w:jc w:val="left"/>
      </w:pPr>
      <w:r>
        <w:t>Основные нормативные документы.</w:t>
      </w:r>
    </w:p>
    <w:p w:rsidR="00ED51FF" w:rsidRDefault="00ED51FF" w:rsidP="00ED51FF">
      <w:pPr>
        <w:pStyle w:val="a3"/>
        <w:ind w:left="686" w:firstLine="0"/>
        <w:jc w:val="left"/>
      </w:pPr>
      <w:r>
        <w:t>Понятие дебиторской и кредиторской задолженности.</w:t>
      </w:r>
    </w:p>
    <w:p w:rsidR="00ED51FF" w:rsidRDefault="00ED51FF" w:rsidP="00ED51FF">
      <w:pPr>
        <w:pStyle w:val="a3"/>
        <w:ind w:left="686" w:firstLine="0"/>
        <w:jc w:val="left"/>
      </w:pPr>
      <w:r>
        <w:t>Учет расчетов с поставщиками и подрядчиками, в том числе по авансам выданным, векселям выданным.</w:t>
      </w:r>
    </w:p>
    <w:p w:rsidR="00ED51FF" w:rsidRDefault="00ED51FF" w:rsidP="00ED51FF">
      <w:pPr>
        <w:pStyle w:val="a3"/>
        <w:spacing w:before="5" w:line="370" w:lineRule="atLeast"/>
        <w:ind w:left="686" w:hanging="1"/>
        <w:jc w:val="left"/>
      </w:pPr>
      <w:r>
        <w:t>Учет расчетов с покупателями и заказчиками, в том числе по авансам полученным, векселям полученным. Учет расчетов при прекращении обязательств по ряду оснований, таких как: зачет взаимных требований,</w:t>
      </w:r>
    </w:p>
    <w:p w:rsidR="00ED51FF" w:rsidRDefault="00ED51FF" w:rsidP="00ED51FF">
      <w:pPr>
        <w:pStyle w:val="a3"/>
        <w:spacing w:before="3"/>
        <w:ind w:firstLine="0"/>
        <w:jc w:val="left"/>
      </w:pPr>
      <w:r>
        <w:t>отступное, новация, прощение долга, невозможность исполнения, ликвидация юридического лица [1].</w:t>
      </w:r>
    </w:p>
    <w:p w:rsidR="00ED51FF" w:rsidRDefault="00ED51FF" w:rsidP="00ED51FF">
      <w:pPr>
        <w:pStyle w:val="a3"/>
        <w:spacing w:line="352" w:lineRule="auto"/>
        <w:ind w:left="686" w:right="925" w:firstLine="0"/>
        <w:jc w:val="left"/>
      </w:pPr>
      <w:r>
        <w:t>Особенности расчетов по обязательствам, выраженным в иностранной валюте и условных единицах. Создание и учет резервов по сомнительным долгам.</w:t>
      </w:r>
    </w:p>
    <w:p w:rsidR="00ED51FF" w:rsidRDefault="00ED51FF" w:rsidP="00ED51FF">
      <w:pPr>
        <w:pStyle w:val="a3"/>
        <w:spacing w:before="3" w:line="352" w:lineRule="auto"/>
        <w:ind w:left="686" w:right="5237" w:firstLine="0"/>
        <w:jc w:val="left"/>
      </w:pPr>
      <w:r>
        <w:t>Списание кредиторской и дебиторской задолженности. Учет расчетов по налогам и сборам.</w:t>
      </w:r>
    </w:p>
    <w:p w:rsidR="00ED51FF" w:rsidRDefault="00ED51FF" w:rsidP="00ED51FF">
      <w:pPr>
        <w:pStyle w:val="a3"/>
        <w:spacing w:before="3"/>
        <w:ind w:left="686" w:firstLine="0"/>
        <w:jc w:val="left"/>
      </w:pPr>
      <w:r>
        <w:t>Учет расчетов по социальному страхованию и обеспечению.</w:t>
      </w:r>
    </w:p>
    <w:p w:rsidR="00ED51FF" w:rsidRDefault="00ED51FF" w:rsidP="00ED51FF">
      <w:pPr>
        <w:pStyle w:val="a3"/>
        <w:spacing w:line="352" w:lineRule="auto"/>
        <w:ind w:left="686" w:right="4025" w:firstLine="0"/>
        <w:jc w:val="left"/>
      </w:pPr>
      <w:r>
        <w:t>Учет расчетов с персоналом по оплате труда, по прочим операциям. Учет расчетов с подотчетными лицами.</w:t>
      </w:r>
    </w:p>
    <w:p w:rsidR="00ED51FF" w:rsidRDefault="00ED51FF" w:rsidP="00ED51FF">
      <w:pPr>
        <w:pStyle w:val="a3"/>
        <w:spacing w:before="3"/>
        <w:ind w:left="686" w:firstLine="0"/>
        <w:jc w:val="left"/>
      </w:pPr>
      <w:r>
        <w:t>Учет расчетов с учредителями, участниками и акционерами.</w:t>
      </w:r>
    </w:p>
    <w:p w:rsidR="00ED51FF" w:rsidRDefault="00ED51FF" w:rsidP="00ED51FF">
      <w:pPr>
        <w:pStyle w:val="a3"/>
        <w:ind w:right="631"/>
        <w:jc w:val="left"/>
      </w:pPr>
      <w:r>
        <w:t>Учет расчетов с обособленными подразделениями (выделенными и не выделенными на отдельный баланс).</w:t>
      </w:r>
    </w:p>
    <w:p w:rsidR="00ED51FF" w:rsidRDefault="00ED51FF" w:rsidP="00ED51FF">
      <w:pPr>
        <w:pStyle w:val="a3"/>
        <w:spacing w:before="120"/>
        <w:ind w:left="686" w:firstLine="0"/>
        <w:jc w:val="left"/>
      </w:pPr>
      <w:r>
        <w:t>Учет расчетов с прочими дебиторами и кредиторами.</w:t>
      </w:r>
    </w:p>
    <w:p w:rsidR="00ED51FF" w:rsidRDefault="00ED51FF" w:rsidP="00ED51FF">
      <w:pPr>
        <w:pStyle w:val="a3"/>
        <w:spacing w:before="122"/>
        <w:jc w:val="left"/>
      </w:pPr>
      <w:r>
        <w:t xml:space="preserve">Учет на </w:t>
      </w:r>
      <w:proofErr w:type="spellStart"/>
      <w:r>
        <w:t>забалансовых</w:t>
      </w:r>
      <w:proofErr w:type="spellEnd"/>
      <w:r>
        <w:t xml:space="preserve"> счетах ценностей, временно находящихся в пользовании или распоряжении организации.</w:t>
      </w:r>
    </w:p>
    <w:p w:rsidR="00ED51FF" w:rsidRDefault="00ED51FF" w:rsidP="00ED51FF">
      <w:pPr>
        <w:pStyle w:val="a3"/>
        <w:spacing w:before="11"/>
        <w:ind w:left="0" w:firstLine="0"/>
        <w:jc w:val="left"/>
        <w:rPr>
          <w:sz w:val="20"/>
        </w:rPr>
      </w:pPr>
    </w:p>
    <w:p w:rsidR="00ED51FF" w:rsidRDefault="00ED51FF" w:rsidP="00ED51FF">
      <w:pPr>
        <w:pStyle w:val="2"/>
        <w:ind w:right="7"/>
      </w:pPr>
      <w:bookmarkStart w:id="82" w:name="Модуль_4.11._Учет_финансовых_результатов"/>
      <w:bookmarkEnd w:id="82"/>
      <w:r>
        <w:t xml:space="preserve">Модуль 4.11. Учет финансовых результатов. Учет расчетов по налогу </w:t>
      </w:r>
      <w:proofErr w:type="gramStart"/>
      <w:r>
        <w:t>на</w:t>
      </w:r>
      <w:proofErr w:type="gramEnd"/>
    </w:p>
    <w:p w:rsidR="00ED51FF" w:rsidRDefault="00ED51FF" w:rsidP="00ED51FF">
      <w:pPr>
        <w:spacing w:before="2"/>
        <w:ind w:left="150" w:right="434"/>
        <w:jc w:val="center"/>
        <w:rPr>
          <w:b/>
          <w:sz w:val="28"/>
        </w:rPr>
      </w:pPr>
      <w:r>
        <w:rPr>
          <w:b/>
          <w:sz w:val="28"/>
        </w:rPr>
        <w:t>прибыль</w:t>
      </w:r>
    </w:p>
    <w:p w:rsidR="00ED51FF" w:rsidRDefault="00ED51FF" w:rsidP="00ED51FF">
      <w:pPr>
        <w:pStyle w:val="a3"/>
        <w:spacing w:before="115" w:line="352" w:lineRule="auto"/>
        <w:ind w:left="741" w:right="7035" w:hanging="56"/>
        <w:jc w:val="left"/>
      </w:pPr>
      <w:r>
        <w:t>Основные нормативные документы. Доходы организации</w:t>
      </w:r>
    </w:p>
    <w:p w:rsidR="00ED51FF" w:rsidRDefault="00ED51FF" w:rsidP="00ED51FF">
      <w:pPr>
        <w:pStyle w:val="a3"/>
        <w:spacing w:before="1"/>
        <w:ind w:left="686" w:firstLine="0"/>
        <w:jc w:val="left"/>
      </w:pPr>
      <w:r>
        <w:t>Расходы организации.</w:t>
      </w:r>
    </w:p>
    <w:p w:rsidR="00ED51FF" w:rsidRDefault="00ED51FF" w:rsidP="00ED51FF">
      <w:pPr>
        <w:pStyle w:val="a3"/>
        <w:spacing w:before="121" w:line="352" w:lineRule="auto"/>
        <w:ind w:left="686" w:right="4869" w:firstLine="0"/>
        <w:jc w:val="left"/>
      </w:pPr>
      <w:r>
        <w:t>Учет доходов и расходов по обычным видам деятельности. Учет прочих доходов и расходов.</w:t>
      </w:r>
    </w:p>
    <w:p w:rsidR="00ED51FF" w:rsidRDefault="00ED51FF" w:rsidP="00ED51FF">
      <w:pPr>
        <w:pStyle w:val="a3"/>
        <w:spacing w:before="3"/>
        <w:ind w:left="686" w:firstLine="0"/>
        <w:jc w:val="left"/>
      </w:pPr>
      <w:r>
        <w:t>Порядок формирования финансового результата.</w:t>
      </w:r>
    </w:p>
    <w:p w:rsidR="00ED51FF" w:rsidRDefault="00ED51FF" w:rsidP="00ED51FF">
      <w:pPr>
        <w:pStyle w:val="a3"/>
        <w:ind w:left="686" w:firstLine="0"/>
        <w:jc w:val="left"/>
      </w:pPr>
      <w:r>
        <w:t>Порядок использования прибыли отчетного года и прошлых лет. Источники покрытия убытков.</w:t>
      </w:r>
    </w:p>
    <w:p w:rsidR="00ED51FF" w:rsidRDefault="00ED51FF" w:rsidP="00ED51FF">
      <w:pPr>
        <w:pStyle w:val="a3"/>
        <w:spacing w:before="122"/>
        <w:ind w:left="119" w:right="400"/>
      </w:pPr>
      <w:r>
        <w:t>Учет расчетов по налогу на прибыль: Постоянные и временные разницы; отложенные налоговые активы и отложенные налоговые обязательства, их признание и отражение; учет налога на прибыль; раскрытие информации в бухгалтерской отчетности.</w:t>
      </w:r>
    </w:p>
    <w:p w:rsidR="00ED51FF" w:rsidRDefault="00ED51FF" w:rsidP="00ED51FF">
      <w:pPr>
        <w:pStyle w:val="a3"/>
        <w:spacing w:before="1"/>
        <w:ind w:left="0" w:firstLine="0"/>
        <w:jc w:val="left"/>
        <w:rPr>
          <w:sz w:val="21"/>
        </w:rPr>
      </w:pPr>
    </w:p>
    <w:p w:rsidR="00ED51FF" w:rsidRDefault="00ED51FF" w:rsidP="00ED51FF">
      <w:pPr>
        <w:pStyle w:val="2"/>
        <w:ind w:right="4"/>
      </w:pPr>
      <w:bookmarkStart w:id="83" w:name="Модуль_4.12._Бухгалтерская_отчетность"/>
      <w:bookmarkEnd w:id="83"/>
      <w:r>
        <w:t>Модуль 4.12. Бухгалтерская отчетность</w:t>
      </w:r>
    </w:p>
    <w:p w:rsidR="00ED51FF" w:rsidRDefault="00ED51FF" w:rsidP="00ED51FF">
      <w:pPr>
        <w:pStyle w:val="a3"/>
        <w:spacing w:before="116" w:line="352" w:lineRule="auto"/>
        <w:ind w:left="686" w:right="6654" w:firstLine="0"/>
        <w:jc w:val="left"/>
      </w:pPr>
      <w:r>
        <w:t>Основные нормативные документы. Состав форм бухгалтерской отчетности.</w:t>
      </w:r>
    </w:p>
    <w:p w:rsidR="00ED51FF" w:rsidRDefault="00ED51FF" w:rsidP="00ED51FF">
      <w:pPr>
        <w:spacing w:line="352" w:lineRule="auto"/>
        <w:sectPr w:rsidR="00ED51FF">
          <w:pgSz w:w="11910" w:h="16840"/>
          <w:pgMar w:top="480" w:right="160" w:bottom="460" w:left="600" w:header="0" w:footer="200" w:gutter="0"/>
          <w:cols w:space="720"/>
        </w:sectPr>
      </w:pPr>
    </w:p>
    <w:p w:rsidR="00ED51FF" w:rsidRDefault="00ED51FF" w:rsidP="00ED51FF">
      <w:pPr>
        <w:pStyle w:val="a3"/>
        <w:spacing w:before="62"/>
        <w:ind w:right="722"/>
        <w:jc w:val="left"/>
      </w:pPr>
      <w:r>
        <w:lastRenderedPageBreak/>
        <w:t>Порядок и сроки представления бухгалтерской отчетности. Государственный информационный ресурс бухгалтерской (финансовой) отчетности: порядок представления и использования.</w:t>
      </w:r>
    </w:p>
    <w:p w:rsidR="00ED51FF" w:rsidRDefault="00ED51FF" w:rsidP="00ED51FF">
      <w:pPr>
        <w:pStyle w:val="a3"/>
        <w:spacing w:before="120"/>
        <w:ind w:left="119" w:right="1603"/>
        <w:jc w:val="left"/>
      </w:pPr>
      <w:r>
        <w:t xml:space="preserve">Бухгалтерский баланс и Отчет о финансовых результатах: содержание, состав и </w:t>
      </w:r>
      <w:proofErr w:type="spellStart"/>
      <w:r>
        <w:t>взаимоувязка</w:t>
      </w:r>
      <w:proofErr w:type="spellEnd"/>
      <w:r>
        <w:t xml:space="preserve"> показателей.</w:t>
      </w:r>
    </w:p>
    <w:p w:rsidR="00ED51FF" w:rsidRDefault="00ED51FF" w:rsidP="00ED51FF">
      <w:pPr>
        <w:pStyle w:val="a3"/>
        <w:spacing w:before="120"/>
        <w:ind w:left="119" w:right="1231"/>
        <w:jc w:val="left"/>
      </w:pPr>
      <w:r>
        <w:t xml:space="preserve">Приложения к бухгалтерскому балансу и отчету о финансовых результатах: Отчет об изменениях капитала и Отчет о движении денежных средств. Назначение отчетов; </w:t>
      </w:r>
      <w:proofErr w:type="spellStart"/>
      <w:r>
        <w:t>взаимоувязка</w:t>
      </w:r>
      <w:proofErr w:type="spellEnd"/>
      <w:r>
        <w:t xml:space="preserve"> с показателями бухгалтерского баланса и отчета о финансовых результатах.</w:t>
      </w:r>
    </w:p>
    <w:p w:rsidR="00ED51FF" w:rsidRDefault="00ED51FF" w:rsidP="00ED51FF">
      <w:pPr>
        <w:pStyle w:val="a3"/>
        <w:spacing w:before="120"/>
        <w:ind w:left="685" w:firstLine="0"/>
        <w:jc w:val="left"/>
      </w:pPr>
      <w:r>
        <w:t>Исправление ошибок в бухгалтерском учете и бухгалтерской отчетности.</w:t>
      </w:r>
    </w:p>
    <w:p w:rsidR="00ED51FF" w:rsidRDefault="00ED51FF" w:rsidP="00ED51FF">
      <w:pPr>
        <w:pStyle w:val="a3"/>
        <w:spacing w:before="121"/>
        <w:ind w:left="685" w:firstLine="0"/>
        <w:jc w:val="left"/>
      </w:pPr>
      <w:r>
        <w:t>Консолидированная финансовая отчетность: требования к составлению, представлению и публикации.</w:t>
      </w:r>
    </w:p>
    <w:p w:rsidR="00ED51FF" w:rsidRDefault="00ED51FF" w:rsidP="00ED51FF">
      <w:pPr>
        <w:pStyle w:val="a3"/>
        <w:spacing w:before="2"/>
        <w:ind w:left="0" w:firstLine="0"/>
        <w:jc w:val="left"/>
        <w:rPr>
          <w:sz w:val="21"/>
        </w:rPr>
      </w:pPr>
    </w:p>
    <w:p w:rsidR="00ED51FF" w:rsidRDefault="00ED51FF" w:rsidP="00ED51FF">
      <w:pPr>
        <w:pStyle w:val="2"/>
        <w:ind w:left="717" w:right="434"/>
      </w:pPr>
      <w:bookmarkStart w:id="84" w:name="Нормативные_документы"/>
      <w:bookmarkEnd w:id="84"/>
      <w:r>
        <w:t>Нормативные документы</w:t>
      </w:r>
    </w:p>
    <w:p w:rsidR="00ED51FF" w:rsidRDefault="001F5D9A" w:rsidP="00ED51FF">
      <w:pPr>
        <w:pStyle w:val="a5"/>
        <w:numPr>
          <w:ilvl w:val="0"/>
          <w:numId w:val="16"/>
        </w:numPr>
        <w:tabs>
          <w:tab w:val="left" w:pos="1113"/>
          <w:tab w:val="left" w:pos="1114"/>
        </w:tabs>
        <w:spacing w:before="115"/>
      </w:pPr>
      <w:hyperlink r:id="rId14">
        <w:r w:rsidR="00ED51FF">
          <w:t xml:space="preserve">Гражданский кодекс </w:t>
        </w:r>
      </w:hyperlink>
      <w:r w:rsidR="00ED51FF">
        <w:t>Российской</w:t>
      </w:r>
      <w:r w:rsidR="00ED51FF">
        <w:rPr>
          <w:spacing w:val="-5"/>
        </w:rPr>
        <w:t xml:space="preserve"> </w:t>
      </w:r>
      <w:r w:rsidR="00ED51FF">
        <w:t>Федерации</w:t>
      </w:r>
    </w:p>
    <w:p w:rsidR="00ED51FF" w:rsidRDefault="001F5D9A" w:rsidP="00ED51FF">
      <w:pPr>
        <w:pStyle w:val="a5"/>
        <w:numPr>
          <w:ilvl w:val="0"/>
          <w:numId w:val="16"/>
        </w:numPr>
        <w:tabs>
          <w:tab w:val="left" w:pos="1113"/>
          <w:tab w:val="left" w:pos="1114"/>
        </w:tabs>
        <w:spacing w:before="120"/>
      </w:pPr>
      <w:hyperlink r:id="rId15">
        <w:r w:rsidR="00ED51FF">
          <w:t xml:space="preserve">Федеральный закон </w:t>
        </w:r>
      </w:hyperlink>
      <w:r w:rsidR="00ED51FF">
        <w:t>от 27.07.2010 № 208-ФЗ «О консолидированной финансовой</w:t>
      </w:r>
      <w:r w:rsidR="00ED51FF">
        <w:rPr>
          <w:spacing w:val="-18"/>
        </w:rPr>
        <w:t xml:space="preserve"> </w:t>
      </w:r>
      <w:r w:rsidR="00ED51FF">
        <w:t>отчетности»</w:t>
      </w:r>
    </w:p>
    <w:p w:rsidR="00ED51FF" w:rsidRDefault="001F5D9A" w:rsidP="00ED51FF">
      <w:pPr>
        <w:pStyle w:val="a5"/>
        <w:numPr>
          <w:ilvl w:val="0"/>
          <w:numId w:val="16"/>
        </w:numPr>
        <w:tabs>
          <w:tab w:val="left" w:pos="1113"/>
          <w:tab w:val="left" w:pos="1114"/>
        </w:tabs>
        <w:spacing w:before="121"/>
      </w:pPr>
      <w:hyperlink r:id="rId16">
        <w:r w:rsidR="00ED51FF">
          <w:t xml:space="preserve">Федеральный закон </w:t>
        </w:r>
      </w:hyperlink>
      <w:r w:rsidR="00ED51FF">
        <w:t>от 06.12.2011 № 402-ФЗ «О бухгалтерском</w:t>
      </w:r>
      <w:r w:rsidR="00ED51FF">
        <w:rPr>
          <w:spacing w:val="-13"/>
        </w:rPr>
        <w:t xml:space="preserve"> </w:t>
      </w:r>
      <w:r w:rsidR="00ED51FF">
        <w:t>учете»</w:t>
      </w:r>
    </w:p>
    <w:p w:rsidR="00ED51FF" w:rsidRDefault="00ED51FF" w:rsidP="00ED51FF">
      <w:pPr>
        <w:pStyle w:val="a5"/>
        <w:numPr>
          <w:ilvl w:val="0"/>
          <w:numId w:val="16"/>
        </w:numPr>
        <w:tabs>
          <w:tab w:val="left" w:pos="1114"/>
        </w:tabs>
        <w:ind w:left="120" w:right="401" w:firstLine="566"/>
      </w:pPr>
      <w:r>
        <w:t>Концепция бухгалтерского учета в рыночной экономике России, одобренная Методологическим советом по бухгалтерскому учету при Министерстве финансов России и Президентским советом Института профессиональных бухгалтеров</w:t>
      </w:r>
      <w:r>
        <w:rPr>
          <w:spacing w:val="-5"/>
        </w:rPr>
        <w:t xml:space="preserve"> </w:t>
      </w:r>
      <w:r>
        <w:t>29.12.1997</w:t>
      </w:r>
    </w:p>
    <w:p w:rsidR="00ED51FF" w:rsidRDefault="001F5D9A" w:rsidP="00ED51FF">
      <w:pPr>
        <w:pStyle w:val="a5"/>
        <w:numPr>
          <w:ilvl w:val="0"/>
          <w:numId w:val="16"/>
        </w:numPr>
        <w:tabs>
          <w:tab w:val="left" w:pos="1114"/>
        </w:tabs>
        <w:spacing w:before="122"/>
        <w:ind w:left="120" w:right="399" w:firstLine="566"/>
      </w:pPr>
      <w:hyperlink r:id="rId17">
        <w:r w:rsidR="00ED51FF">
          <w:t>Постановление</w:t>
        </w:r>
      </w:hyperlink>
      <w:r w:rsidR="00ED51FF">
        <w:t xml:space="preserve"> Правительства РФ от 25.02.2011 № 107 </w:t>
      </w:r>
      <w:r w:rsidR="00ED51FF">
        <w:rPr>
          <w:spacing w:val="-3"/>
        </w:rPr>
        <w:t xml:space="preserve">«Об </w:t>
      </w:r>
      <w:r w:rsidR="00ED51FF">
        <w:t>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w:t>
      </w:r>
      <w:r w:rsidR="00ED51FF">
        <w:rPr>
          <w:spacing w:val="-6"/>
        </w:rPr>
        <w:t xml:space="preserve"> </w:t>
      </w:r>
      <w:r w:rsidR="00ED51FF">
        <w:t>Федерации»</w:t>
      </w:r>
    </w:p>
    <w:p w:rsidR="00ED51FF" w:rsidRDefault="001F5D9A" w:rsidP="00ED51FF">
      <w:pPr>
        <w:pStyle w:val="a5"/>
        <w:numPr>
          <w:ilvl w:val="0"/>
          <w:numId w:val="16"/>
        </w:numPr>
        <w:tabs>
          <w:tab w:val="left" w:pos="1114"/>
        </w:tabs>
        <w:ind w:left="120" w:right="399" w:firstLine="566"/>
      </w:pPr>
      <w:hyperlink r:id="rId18">
        <w:r w:rsidR="00ED51FF">
          <w:t xml:space="preserve">Положение </w:t>
        </w:r>
      </w:hyperlink>
      <w:r w:rsidR="00ED51FF">
        <w:t>о документах и документообороте в бухгалтерском учете, утвержденное Министерством финансов СССР 29.07.1983 № 105 (утрачивает силу с 1 января 2022 года в связи с изданием Приказа Минфина России от 30.04.2020 №</w:t>
      </w:r>
      <w:r w:rsidR="00ED51FF">
        <w:rPr>
          <w:spacing w:val="-5"/>
        </w:rPr>
        <w:t xml:space="preserve"> </w:t>
      </w:r>
      <w:r w:rsidR="00ED51FF">
        <w:t>184).</w:t>
      </w:r>
    </w:p>
    <w:p w:rsidR="00ED51FF" w:rsidRDefault="001F5D9A" w:rsidP="00ED51FF">
      <w:pPr>
        <w:pStyle w:val="a5"/>
        <w:numPr>
          <w:ilvl w:val="0"/>
          <w:numId w:val="16"/>
        </w:numPr>
        <w:tabs>
          <w:tab w:val="left" w:pos="1114"/>
        </w:tabs>
        <w:spacing w:before="120"/>
        <w:ind w:left="120" w:right="402" w:firstLine="566"/>
      </w:pPr>
      <w:hyperlink r:id="rId19">
        <w:r w:rsidR="00ED51FF">
          <w:t>Письмо</w:t>
        </w:r>
      </w:hyperlink>
      <w:r w:rsidR="00ED51FF">
        <w:t xml:space="preserve"> Министерства финансов России от 24.07.1992 № 59 «О рекомендациях по применению учетных регистров бухгалтерского учета на</w:t>
      </w:r>
      <w:r w:rsidR="00ED51FF">
        <w:rPr>
          <w:spacing w:val="-2"/>
        </w:rPr>
        <w:t xml:space="preserve"> </w:t>
      </w:r>
      <w:r w:rsidR="00ED51FF">
        <w:t>предприятиях»</w:t>
      </w:r>
    </w:p>
    <w:p w:rsidR="00ED51FF" w:rsidRDefault="00ED51FF" w:rsidP="00ED51FF">
      <w:pPr>
        <w:pStyle w:val="a5"/>
        <w:numPr>
          <w:ilvl w:val="0"/>
          <w:numId w:val="16"/>
        </w:numPr>
        <w:tabs>
          <w:tab w:val="left" w:pos="1115"/>
        </w:tabs>
        <w:spacing w:before="120"/>
        <w:ind w:left="120" w:right="403" w:firstLine="566"/>
      </w:pPr>
      <w:r>
        <w:t xml:space="preserve">Приказ Министерства финансов России от 01.07.2004 № 180 </w:t>
      </w:r>
      <w:r>
        <w:rPr>
          <w:spacing w:val="-3"/>
        </w:rPr>
        <w:t xml:space="preserve">«Об </w:t>
      </w:r>
      <w:r>
        <w:t>одобрении концепции развития бухгалтерского учета и отчетности в Российской Федерации на среднесрочную</w:t>
      </w:r>
      <w:r>
        <w:rPr>
          <w:spacing w:val="-12"/>
        </w:rPr>
        <w:t xml:space="preserve"> </w:t>
      </w:r>
      <w:r>
        <w:t>перспективу»</w:t>
      </w:r>
    </w:p>
    <w:p w:rsidR="00ED51FF" w:rsidRDefault="001F5D9A" w:rsidP="00ED51FF">
      <w:pPr>
        <w:pStyle w:val="a5"/>
        <w:numPr>
          <w:ilvl w:val="0"/>
          <w:numId w:val="16"/>
        </w:numPr>
        <w:tabs>
          <w:tab w:val="left" w:pos="1170"/>
        </w:tabs>
        <w:spacing w:before="121"/>
        <w:ind w:left="120" w:right="403" w:firstLine="566"/>
      </w:pPr>
      <w:hyperlink r:id="rId20">
        <w:r w:rsidR="00ED51FF">
          <w:t xml:space="preserve">Приказ </w:t>
        </w:r>
      </w:hyperlink>
      <w:r w:rsidR="00ED51FF">
        <w:t xml:space="preserve">Министерства финансов России от 02.07.2010 № 66н </w:t>
      </w:r>
      <w:r w:rsidR="00ED51FF">
        <w:rPr>
          <w:spacing w:val="-3"/>
        </w:rPr>
        <w:t xml:space="preserve">«О </w:t>
      </w:r>
      <w:r w:rsidR="00ED51FF">
        <w:t>формах бухгалтерской отчетности организаций»</w:t>
      </w:r>
    </w:p>
    <w:p w:rsidR="00ED51FF" w:rsidRDefault="001F5D9A" w:rsidP="00ED51FF">
      <w:pPr>
        <w:pStyle w:val="a5"/>
        <w:numPr>
          <w:ilvl w:val="0"/>
          <w:numId w:val="16"/>
        </w:numPr>
        <w:tabs>
          <w:tab w:val="left" w:pos="1115"/>
        </w:tabs>
        <w:spacing w:before="118"/>
        <w:ind w:left="120" w:right="400" w:firstLine="566"/>
      </w:pPr>
      <w:hyperlink r:id="rId21">
        <w:r w:rsidR="00ED51FF">
          <w:t xml:space="preserve">Приказ </w:t>
        </w:r>
      </w:hyperlink>
      <w:r w:rsidR="00ED51FF">
        <w:t xml:space="preserve">Министерства финансов России от 28.08.2014 № 84н </w:t>
      </w:r>
      <w:r w:rsidR="00ED51FF">
        <w:rPr>
          <w:spacing w:val="-3"/>
        </w:rPr>
        <w:t xml:space="preserve">«Об </w:t>
      </w:r>
      <w:r w:rsidR="00ED51FF">
        <w:t>утверждении Порядка определения стоимости чистых</w:t>
      </w:r>
      <w:r w:rsidR="00ED51FF">
        <w:rPr>
          <w:spacing w:val="-5"/>
        </w:rPr>
        <w:t xml:space="preserve"> </w:t>
      </w:r>
      <w:r w:rsidR="00ED51FF">
        <w:t>активов»</w:t>
      </w:r>
    </w:p>
    <w:p w:rsidR="00ED51FF" w:rsidRDefault="00ED51FF" w:rsidP="00ED51FF">
      <w:pPr>
        <w:pStyle w:val="a5"/>
        <w:numPr>
          <w:ilvl w:val="0"/>
          <w:numId w:val="16"/>
        </w:numPr>
        <w:tabs>
          <w:tab w:val="left" w:pos="1115"/>
        </w:tabs>
        <w:spacing w:before="120"/>
        <w:ind w:left="120" w:right="400" w:firstLine="566"/>
      </w:pPr>
      <w:r>
        <w:t>Приказ Минфина России от 05.06.2019 № 83н «Об утверждении программы разработки федеральных стандартов бухгалтерского учета на 2019 - 2021 гг.</w:t>
      </w:r>
      <w:r>
        <w:rPr>
          <w:spacing w:val="-12"/>
        </w:rPr>
        <w:t xml:space="preserve"> </w:t>
      </w:r>
      <w:r>
        <w:t>…»</w:t>
      </w:r>
    </w:p>
    <w:p w:rsidR="00ED51FF" w:rsidRDefault="001F5D9A" w:rsidP="00ED51FF">
      <w:pPr>
        <w:pStyle w:val="a5"/>
        <w:numPr>
          <w:ilvl w:val="0"/>
          <w:numId w:val="16"/>
        </w:numPr>
        <w:tabs>
          <w:tab w:val="left" w:pos="1115"/>
        </w:tabs>
        <w:spacing w:before="121"/>
        <w:ind w:left="120" w:right="399" w:firstLine="566"/>
      </w:pPr>
      <w:hyperlink r:id="rId22">
        <w:r w:rsidR="00ED51FF">
          <w:t xml:space="preserve">Положение </w:t>
        </w:r>
      </w:hyperlink>
      <w:r w:rsidR="00ED51FF">
        <w:t>по ведению бухгалтерского учета и бухгалтерской отчетности в Российской Федерации, утвержденное приказом Минфина России от 29.07.1998 №</w:t>
      </w:r>
      <w:r w:rsidR="00ED51FF">
        <w:rPr>
          <w:spacing w:val="-8"/>
        </w:rPr>
        <w:t xml:space="preserve"> </w:t>
      </w:r>
      <w:r w:rsidR="00ED51FF">
        <w:t>34н</w:t>
      </w:r>
    </w:p>
    <w:p w:rsidR="00ED51FF" w:rsidRDefault="001F5D9A" w:rsidP="00ED51FF">
      <w:pPr>
        <w:pStyle w:val="a5"/>
        <w:numPr>
          <w:ilvl w:val="0"/>
          <w:numId w:val="16"/>
        </w:numPr>
        <w:tabs>
          <w:tab w:val="left" w:pos="1170"/>
        </w:tabs>
        <w:spacing w:before="120"/>
        <w:ind w:left="120" w:right="401" w:firstLine="566"/>
      </w:pPr>
      <w:hyperlink r:id="rId23">
        <w:r w:rsidR="00ED51FF">
          <w:t>Положение</w:t>
        </w:r>
      </w:hyperlink>
      <w:r w:rsidR="00ED51FF">
        <w:t xml:space="preserve"> по бухгалтерскому учету «Учетная политика организации» ПБУ 1/2008, утвержденное приказом Министерства финансов России от 06.10.2008 №</w:t>
      </w:r>
      <w:r w:rsidR="00ED51FF">
        <w:rPr>
          <w:spacing w:val="-9"/>
        </w:rPr>
        <w:t xml:space="preserve"> </w:t>
      </w:r>
      <w:r w:rsidR="00ED51FF">
        <w:t>106н</w:t>
      </w:r>
    </w:p>
    <w:p w:rsidR="00ED51FF" w:rsidRDefault="001F5D9A" w:rsidP="00ED51FF">
      <w:pPr>
        <w:pStyle w:val="a5"/>
        <w:numPr>
          <w:ilvl w:val="0"/>
          <w:numId w:val="16"/>
        </w:numPr>
        <w:tabs>
          <w:tab w:val="left" w:pos="1170"/>
        </w:tabs>
        <w:spacing w:before="120"/>
        <w:ind w:left="121" w:right="400" w:firstLine="566"/>
      </w:pPr>
      <w:hyperlink r:id="rId24">
        <w:r w:rsidR="00ED51FF">
          <w:t>Положение</w:t>
        </w:r>
      </w:hyperlink>
      <w:r w:rsidR="00ED51FF">
        <w:t xml:space="preserve"> по бухгалтерскому учету «Учет договоров строительного подряда» ПБУ 2/2008, утвержденное приказом Министерства финансов России от 24.10.2008 №</w:t>
      </w:r>
      <w:r w:rsidR="00ED51FF">
        <w:rPr>
          <w:spacing w:val="-12"/>
        </w:rPr>
        <w:t xml:space="preserve"> </w:t>
      </w:r>
      <w:r w:rsidR="00ED51FF">
        <w:t>116н</w:t>
      </w:r>
    </w:p>
    <w:p w:rsidR="00ED51FF" w:rsidRDefault="001F5D9A" w:rsidP="00ED51FF">
      <w:pPr>
        <w:pStyle w:val="a5"/>
        <w:numPr>
          <w:ilvl w:val="0"/>
          <w:numId w:val="16"/>
        </w:numPr>
        <w:tabs>
          <w:tab w:val="left" w:pos="1170"/>
        </w:tabs>
        <w:ind w:left="121" w:right="398" w:firstLine="566"/>
      </w:pPr>
      <w:hyperlink r:id="rId25">
        <w:r w:rsidR="00ED51FF">
          <w:t xml:space="preserve">Положение </w:t>
        </w:r>
      </w:hyperlink>
      <w:r w:rsidR="00ED51FF">
        <w:t>по бухгалтерскому учету «Учет активов и обязательств, стоимость которых выражена в иностранной валюте» ПБУ 3/2006, утвержденное приказом Министерства финансов России от 27.11.2006 № 154н</w:t>
      </w:r>
    </w:p>
    <w:p w:rsidR="00ED51FF" w:rsidRDefault="001F5D9A" w:rsidP="00ED51FF">
      <w:pPr>
        <w:pStyle w:val="a5"/>
        <w:numPr>
          <w:ilvl w:val="0"/>
          <w:numId w:val="16"/>
        </w:numPr>
        <w:tabs>
          <w:tab w:val="left" w:pos="1170"/>
          <w:tab w:val="left" w:pos="1171"/>
        </w:tabs>
        <w:spacing w:before="121"/>
        <w:ind w:left="121" w:right="401" w:firstLine="566"/>
      </w:pPr>
      <w:hyperlink r:id="rId26">
        <w:r w:rsidR="00ED51FF">
          <w:t>Положение</w:t>
        </w:r>
      </w:hyperlink>
      <w:r w:rsidR="00ED51FF">
        <w:t xml:space="preserve"> по бухгалтерскому учету «Бухгалтерская отчетность организации» ПБУ 4/99, утвержденное приказом Министерства финансов России от 06.07.1999 №</w:t>
      </w:r>
      <w:r w:rsidR="00ED51FF">
        <w:rPr>
          <w:spacing w:val="-12"/>
        </w:rPr>
        <w:t xml:space="preserve"> </w:t>
      </w:r>
      <w:r w:rsidR="00ED51FF">
        <w:t>43н</w:t>
      </w:r>
    </w:p>
    <w:p w:rsidR="00ED51FF" w:rsidRDefault="001F5D9A" w:rsidP="00ED51FF">
      <w:pPr>
        <w:pStyle w:val="a5"/>
        <w:numPr>
          <w:ilvl w:val="0"/>
          <w:numId w:val="16"/>
        </w:numPr>
        <w:tabs>
          <w:tab w:val="left" w:pos="1170"/>
          <w:tab w:val="left" w:pos="1171"/>
        </w:tabs>
        <w:spacing w:before="121"/>
        <w:ind w:left="121" w:right="400" w:firstLine="566"/>
      </w:pPr>
      <w:hyperlink r:id="rId27">
        <w:r w:rsidR="00ED51FF">
          <w:t>Положение</w:t>
        </w:r>
      </w:hyperlink>
      <w:r w:rsidR="00ED51FF">
        <w:t xml:space="preserve"> по бухгалтерскому учету «Учет материально-производственных запасов» ПБУ 5/01, утвержденное приказом Министерства финансов России от 09.06.2001 №</w:t>
      </w:r>
      <w:r w:rsidR="00ED51FF">
        <w:rPr>
          <w:spacing w:val="-13"/>
        </w:rPr>
        <w:t xml:space="preserve"> </w:t>
      </w:r>
      <w:r w:rsidR="00ED51FF">
        <w:t>44н.</w:t>
      </w:r>
    </w:p>
    <w:p w:rsidR="00ED51FF" w:rsidRDefault="00ED51FF" w:rsidP="00ED51FF">
      <w:pPr>
        <w:pStyle w:val="a5"/>
        <w:numPr>
          <w:ilvl w:val="0"/>
          <w:numId w:val="16"/>
        </w:numPr>
        <w:tabs>
          <w:tab w:val="left" w:pos="1116"/>
        </w:tabs>
        <w:spacing w:before="118"/>
        <w:ind w:left="121" w:right="402" w:firstLine="566"/>
      </w:pPr>
      <w:r>
        <w:t>Приказ Минфина России от 15.11.2019 №180н "Об утверждении Федерального стандарта бухгалтерского учета ФСБУ 5/2019</w:t>
      </w:r>
      <w:r>
        <w:rPr>
          <w:spacing w:val="-5"/>
        </w:rPr>
        <w:t xml:space="preserve"> </w:t>
      </w:r>
      <w:r>
        <w:t>"Запасы"</w:t>
      </w:r>
    </w:p>
    <w:p w:rsidR="00ED51FF" w:rsidRDefault="00ED51FF" w:rsidP="00ED51FF">
      <w:pPr>
        <w:sectPr w:rsidR="00ED51FF">
          <w:pgSz w:w="11910" w:h="16840"/>
          <w:pgMar w:top="480" w:right="160" w:bottom="460" w:left="600" w:header="0" w:footer="200" w:gutter="0"/>
          <w:cols w:space="720"/>
        </w:sectPr>
      </w:pPr>
    </w:p>
    <w:p w:rsidR="00ED51FF" w:rsidRDefault="001F5D9A" w:rsidP="00ED51FF">
      <w:pPr>
        <w:pStyle w:val="a5"/>
        <w:numPr>
          <w:ilvl w:val="0"/>
          <w:numId w:val="16"/>
        </w:numPr>
        <w:tabs>
          <w:tab w:val="left" w:pos="1169"/>
        </w:tabs>
        <w:spacing w:before="62"/>
        <w:ind w:left="120" w:right="399" w:firstLine="566"/>
      </w:pPr>
      <w:hyperlink r:id="rId28">
        <w:r w:rsidR="00ED51FF">
          <w:t xml:space="preserve">Положение </w:t>
        </w:r>
      </w:hyperlink>
      <w:r w:rsidR="00ED51FF">
        <w:t>по бухгалтерскому учету «Учет основных средств» ПБУ 6/01, утвержденное приказом Министерства финансов России от 30.03.2001 №</w:t>
      </w:r>
      <w:r w:rsidR="00ED51FF">
        <w:rPr>
          <w:spacing w:val="-9"/>
        </w:rPr>
        <w:t xml:space="preserve"> </w:t>
      </w:r>
      <w:r w:rsidR="00ED51FF">
        <w:t>26н</w:t>
      </w:r>
    </w:p>
    <w:p w:rsidR="00ED51FF" w:rsidRDefault="001F5D9A" w:rsidP="00ED51FF">
      <w:pPr>
        <w:pStyle w:val="a5"/>
        <w:numPr>
          <w:ilvl w:val="0"/>
          <w:numId w:val="16"/>
        </w:numPr>
        <w:tabs>
          <w:tab w:val="left" w:pos="1169"/>
        </w:tabs>
        <w:spacing w:before="120"/>
        <w:ind w:left="120" w:right="400" w:firstLine="566"/>
      </w:pPr>
      <w:hyperlink r:id="rId29">
        <w:r w:rsidR="00ED51FF">
          <w:t>Положение</w:t>
        </w:r>
      </w:hyperlink>
      <w:r w:rsidR="00ED51FF">
        <w:t xml:space="preserve"> по бухгалтерскому учету «События после отчетной даты» ПБУ 7/98, утвержденное приказом Министерства финансов России от 25.11.1998 №</w:t>
      </w:r>
      <w:r w:rsidR="00ED51FF">
        <w:rPr>
          <w:spacing w:val="-9"/>
        </w:rPr>
        <w:t xml:space="preserve"> </w:t>
      </w:r>
      <w:r w:rsidR="00ED51FF">
        <w:t>56н</w:t>
      </w:r>
    </w:p>
    <w:p w:rsidR="00ED51FF" w:rsidRDefault="001F5D9A" w:rsidP="00ED51FF">
      <w:pPr>
        <w:pStyle w:val="a5"/>
        <w:numPr>
          <w:ilvl w:val="0"/>
          <w:numId w:val="16"/>
        </w:numPr>
        <w:tabs>
          <w:tab w:val="left" w:pos="1169"/>
        </w:tabs>
        <w:spacing w:before="120"/>
        <w:ind w:left="120" w:right="399" w:firstLine="566"/>
      </w:pPr>
      <w:hyperlink r:id="rId30">
        <w:r w:rsidR="00ED51FF">
          <w:t>Положение</w:t>
        </w:r>
      </w:hyperlink>
      <w:r w:rsidR="00ED51FF">
        <w:t xml:space="preserve"> по бухгалтерскому учету «Оценочные обязательства, условные обязательства  и условные активы» ПБУ 8/2010, утвержденное приказом Министерства финансов России от 13.12.2010 №</w:t>
      </w:r>
      <w:r w:rsidR="00ED51FF">
        <w:rPr>
          <w:spacing w:val="-25"/>
        </w:rPr>
        <w:t xml:space="preserve"> </w:t>
      </w:r>
      <w:r w:rsidR="00ED51FF">
        <w:t>167н</w:t>
      </w:r>
    </w:p>
    <w:p w:rsidR="00ED51FF" w:rsidRDefault="001F5D9A" w:rsidP="00ED51FF">
      <w:pPr>
        <w:pStyle w:val="a5"/>
        <w:numPr>
          <w:ilvl w:val="0"/>
          <w:numId w:val="16"/>
        </w:numPr>
        <w:tabs>
          <w:tab w:val="left" w:pos="1170"/>
        </w:tabs>
        <w:spacing w:before="121"/>
        <w:ind w:left="120" w:right="401" w:firstLine="566"/>
      </w:pPr>
      <w:hyperlink r:id="rId31">
        <w:r w:rsidR="00ED51FF">
          <w:t>Положение</w:t>
        </w:r>
      </w:hyperlink>
      <w:r w:rsidR="00ED51FF">
        <w:t xml:space="preserve"> по бухгалтерскому учету «Доходы организации» ПБУ 9/99, утвержденное приказом Министерства финансов России от 06.05.1999 №</w:t>
      </w:r>
      <w:r w:rsidR="00ED51FF">
        <w:rPr>
          <w:spacing w:val="-9"/>
        </w:rPr>
        <w:t xml:space="preserve"> </w:t>
      </w:r>
      <w:r w:rsidR="00ED51FF">
        <w:t>32н</w:t>
      </w:r>
    </w:p>
    <w:p w:rsidR="00ED51FF" w:rsidRDefault="001F5D9A" w:rsidP="00ED51FF">
      <w:pPr>
        <w:pStyle w:val="a5"/>
        <w:numPr>
          <w:ilvl w:val="0"/>
          <w:numId w:val="16"/>
        </w:numPr>
        <w:tabs>
          <w:tab w:val="left" w:pos="1170"/>
        </w:tabs>
        <w:spacing w:before="120"/>
        <w:ind w:left="120" w:right="399" w:firstLine="566"/>
      </w:pPr>
      <w:hyperlink r:id="rId32">
        <w:r w:rsidR="00ED51FF">
          <w:t>Положение</w:t>
        </w:r>
      </w:hyperlink>
      <w:r w:rsidR="00ED51FF">
        <w:t xml:space="preserve"> по бухгалтерскому учету «Расходы организации» ПБУ 10/99, утвержденное приказом Министерства финансов России от 06.05.1999 №</w:t>
      </w:r>
      <w:r w:rsidR="00ED51FF">
        <w:rPr>
          <w:spacing w:val="-9"/>
        </w:rPr>
        <w:t xml:space="preserve"> </w:t>
      </w:r>
      <w:r w:rsidR="00ED51FF">
        <w:t>33н</w:t>
      </w:r>
    </w:p>
    <w:p w:rsidR="00ED51FF" w:rsidRDefault="001F5D9A" w:rsidP="00ED51FF">
      <w:pPr>
        <w:pStyle w:val="a5"/>
        <w:numPr>
          <w:ilvl w:val="0"/>
          <w:numId w:val="16"/>
        </w:numPr>
        <w:tabs>
          <w:tab w:val="left" w:pos="1170"/>
        </w:tabs>
        <w:spacing w:before="118"/>
        <w:ind w:left="120" w:right="401" w:firstLine="566"/>
      </w:pPr>
      <w:hyperlink r:id="rId33">
        <w:r w:rsidR="00ED51FF">
          <w:t>Положение</w:t>
        </w:r>
      </w:hyperlink>
      <w:r w:rsidR="00ED51FF">
        <w:t xml:space="preserve"> по бухгалтерскому учету «Информация о связанных сторонах» ПБУ 11/2008, утвержденное приказом Министерства финансов России от 29.04.2008 №</w:t>
      </w:r>
      <w:r w:rsidR="00ED51FF">
        <w:rPr>
          <w:spacing w:val="-12"/>
        </w:rPr>
        <w:t xml:space="preserve"> </w:t>
      </w:r>
      <w:r w:rsidR="00ED51FF">
        <w:t>48н</w:t>
      </w:r>
    </w:p>
    <w:p w:rsidR="00ED51FF" w:rsidRDefault="001F5D9A" w:rsidP="00ED51FF">
      <w:pPr>
        <w:pStyle w:val="a5"/>
        <w:numPr>
          <w:ilvl w:val="0"/>
          <w:numId w:val="16"/>
        </w:numPr>
        <w:tabs>
          <w:tab w:val="left" w:pos="1170"/>
        </w:tabs>
        <w:spacing w:before="121"/>
        <w:ind w:left="120" w:right="402" w:firstLine="566"/>
      </w:pPr>
      <w:hyperlink r:id="rId34">
        <w:r w:rsidR="00ED51FF">
          <w:t>Положение</w:t>
        </w:r>
      </w:hyperlink>
      <w:r w:rsidR="00ED51FF">
        <w:t xml:space="preserve"> по бухгалтерскому учету «Информация по сегментам» ПБУ 12/2010, утвержденное приказом Министерства финансов России от 08.11.2010 №</w:t>
      </w:r>
      <w:r w:rsidR="00ED51FF">
        <w:rPr>
          <w:spacing w:val="-9"/>
        </w:rPr>
        <w:t xml:space="preserve"> </w:t>
      </w:r>
      <w:r w:rsidR="00ED51FF">
        <w:t>143н</w:t>
      </w:r>
    </w:p>
    <w:p w:rsidR="00ED51FF" w:rsidRDefault="001F5D9A" w:rsidP="00ED51FF">
      <w:pPr>
        <w:pStyle w:val="a5"/>
        <w:numPr>
          <w:ilvl w:val="0"/>
          <w:numId w:val="16"/>
        </w:numPr>
        <w:tabs>
          <w:tab w:val="left" w:pos="1169"/>
        </w:tabs>
        <w:spacing w:before="120"/>
        <w:ind w:left="120" w:right="403" w:firstLine="566"/>
      </w:pPr>
      <w:hyperlink r:id="rId35">
        <w:r w:rsidR="00ED51FF">
          <w:t xml:space="preserve">Положение </w:t>
        </w:r>
      </w:hyperlink>
      <w:r w:rsidR="00ED51FF">
        <w:t>по бухгалтерскому учету «Учет государственной помощи» ПБУ 13/2000, утвержденное приказом Министерства финансов России от 16.10.2000 №</w:t>
      </w:r>
      <w:r w:rsidR="00ED51FF">
        <w:rPr>
          <w:spacing w:val="-9"/>
        </w:rPr>
        <w:t xml:space="preserve"> </w:t>
      </w:r>
      <w:r w:rsidR="00ED51FF">
        <w:t>92н</w:t>
      </w:r>
    </w:p>
    <w:p w:rsidR="00ED51FF" w:rsidRDefault="001F5D9A" w:rsidP="00ED51FF">
      <w:pPr>
        <w:pStyle w:val="a5"/>
        <w:numPr>
          <w:ilvl w:val="0"/>
          <w:numId w:val="16"/>
        </w:numPr>
        <w:tabs>
          <w:tab w:val="left" w:pos="1169"/>
        </w:tabs>
        <w:spacing w:before="121"/>
        <w:ind w:left="120" w:right="402" w:firstLine="566"/>
      </w:pPr>
      <w:hyperlink r:id="rId36">
        <w:r w:rsidR="00ED51FF">
          <w:t xml:space="preserve">Положение </w:t>
        </w:r>
      </w:hyperlink>
      <w:r w:rsidR="00ED51FF">
        <w:t>по бухгалтерскому учету «Учет нематериальных активов» ПБУ 14/2007, утвержденное приказом Министерства финансов России от 27.12.2007 №</w:t>
      </w:r>
      <w:r w:rsidR="00ED51FF">
        <w:rPr>
          <w:spacing w:val="-9"/>
        </w:rPr>
        <w:t xml:space="preserve"> </w:t>
      </w:r>
      <w:r w:rsidR="00ED51FF">
        <w:t>153н</w:t>
      </w:r>
    </w:p>
    <w:p w:rsidR="00ED51FF" w:rsidRDefault="001F5D9A" w:rsidP="00ED51FF">
      <w:pPr>
        <w:pStyle w:val="a5"/>
        <w:numPr>
          <w:ilvl w:val="0"/>
          <w:numId w:val="16"/>
        </w:numPr>
        <w:tabs>
          <w:tab w:val="left" w:pos="1170"/>
        </w:tabs>
        <w:spacing w:before="120"/>
        <w:ind w:left="120" w:right="401" w:firstLine="566"/>
      </w:pPr>
      <w:hyperlink r:id="rId37">
        <w:r w:rsidR="00ED51FF">
          <w:t>Положение</w:t>
        </w:r>
      </w:hyperlink>
      <w:r w:rsidR="00ED51FF">
        <w:t xml:space="preserve"> по бухгалтерскому учету «Учет расходов по займам и кредитам» ПБУ 15/2008, утвержденное приказом Министерства финансов России от 06.10.2008 №</w:t>
      </w:r>
      <w:r w:rsidR="00ED51FF">
        <w:rPr>
          <w:spacing w:val="-12"/>
        </w:rPr>
        <w:t xml:space="preserve"> </w:t>
      </w:r>
      <w:r w:rsidR="00ED51FF">
        <w:t>107н</w:t>
      </w:r>
    </w:p>
    <w:p w:rsidR="00ED51FF" w:rsidRDefault="001F5D9A" w:rsidP="00ED51FF">
      <w:pPr>
        <w:pStyle w:val="a5"/>
        <w:numPr>
          <w:ilvl w:val="0"/>
          <w:numId w:val="16"/>
        </w:numPr>
        <w:tabs>
          <w:tab w:val="left" w:pos="1169"/>
        </w:tabs>
        <w:spacing w:before="118"/>
        <w:ind w:left="120" w:right="402" w:firstLine="566"/>
      </w:pPr>
      <w:hyperlink r:id="rId38">
        <w:r w:rsidR="00ED51FF">
          <w:t>Положение</w:t>
        </w:r>
      </w:hyperlink>
      <w:r w:rsidR="00ED51FF">
        <w:t xml:space="preserve"> по бухгалтерскому учету «Информация по прекращаемой деятельности» ПБУ 16/02, утвержденное приказом Министерства финансов России от 02.07.2002 №</w:t>
      </w:r>
      <w:r w:rsidR="00ED51FF">
        <w:rPr>
          <w:spacing w:val="-13"/>
        </w:rPr>
        <w:t xml:space="preserve"> </w:t>
      </w:r>
      <w:r w:rsidR="00ED51FF">
        <w:t>66н</w:t>
      </w:r>
    </w:p>
    <w:p w:rsidR="00ED51FF" w:rsidRDefault="001F5D9A" w:rsidP="00ED51FF">
      <w:pPr>
        <w:pStyle w:val="a5"/>
        <w:numPr>
          <w:ilvl w:val="0"/>
          <w:numId w:val="16"/>
        </w:numPr>
        <w:tabs>
          <w:tab w:val="left" w:pos="1169"/>
        </w:tabs>
        <w:spacing w:before="121"/>
        <w:ind w:left="119" w:right="399" w:firstLine="566"/>
      </w:pPr>
      <w:hyperlink r:id="rId39">
        <w:r w:rsidR="00ED51FF">
          <w:t>Положение</w:t>
        </w:r>
      </w:hyperlink>
      <w:r w:rsidR="00ED51FF">
        <w:t xml:space="preserve"> по бухгалтерскому учету «Учет расходов на научно-исследовательские, опытно- конструкторские и технологические работы» ПБУ 17/02, утвержденное приказом Министерства финансов России от 19.11.2002 №</w:t>
      </w:r>
      <w:r w:rsidR="00ED51FF">
        <w:rPr>
          <w:spacing w:val="-5"/>
        </w:rPr>
        <w:t xml:space="preserve"> </w:t>
      </w:r>
      <w:r w:rsidR="00ED51FF">
        <w:t>115н</w:t>
      </w:r>
    </w:p>
    <w:p w:rsidR="00ED51FF" w:rsidRDefault="001F5D9A" w:rsidP="00ED51FF">
      <w:pPr>
        <w:pStyle w:val="a5"/>
        <w:numPr>
          <w:ilvl w:val="0"/>
          <w:numId w:val="16"/>
        </w:numPr>
        <w:tabs>
          <w:tab w:val="left" w:pos="1169"/>
        </w:tabs>
        <w:ind w:left="120" w:right="401" w:firstLine="566"/>
      </w:pPr>
      <w:hyperlink r:id="rId40">
        <w:r w:rsidR="00ED51FF">
          <w:t xml:space="preserve">Положение </w:t>
        </w:r>
      </w:hyperlink>
      <w:r w:rsidR="00ED51FF">
        <w:t>по бухгалтерскому учету «Учет расчетов по налогу на прибыль организаций» ПБУ 18/02, утвержденное приказом Министерства финансов России от 19.11.2002 №</w:t>
      </w:r>
      <w:r w:rsidR="00ED51FF">
        <w:rPr>
          <w:spacing w:val="-12"/>
        </w:rPr>
        <w:t xml:space="preserve"> </w:t>
      </w:r>
      <w:r w:rsidR="00ED51FF">
        <w:t>114н</w:t>
      </w:r>
    </w:p>
    <w:p w:rsidR="00ED51FF" w:rsidRDefault="001F5D9A" w:rsidP="00ED51FF">
      <w:pPr>
        <w:pStyle w:val="a5"/>
        <w:numPr>
          <w:ilvl w:val="0"/>
          <w:numId w:val="16"/>
        </w:numPr>
        <w:tabs>
          <w:tab w:val="left" w:pos="1169"/>
        </w:tabs>
        <w:spacing w:before="120"/>
        <w:ind w:left="120" w:right="402" w:firstLine="566"/>
      </w:pPr>
      <w:hyperlink r:id="rId41">
        <w:r w:rsidR="00ED51FF">
          <w:t>Положение</w:t>
        </w:r>
      </w:hyperlink>
      <w:r w:rsidR="00ED51FF">
        <w:t xml:space="preserve"> по бухгалтерскому учету «Учет финансовых вложений» ПБУ 19/02, утвержденное приказом Министерства финансов России от 10.12.2002 №</w:t>
      </w:r>
      <w:r w:rsidR="00ED51FF">
        <w:rPr>
          <w:spacing w:val="-9"/>
        </w:rPr>
        <w:t xml:space="preserve"> </w:t>
      </w:r>
      <w:r w:rsidR="00ED51FF">
        <w:t>126н</w:t>
      </w:r>
    </w:p>
    <w:p w:rsidR="00ED51FF" w:rsidRDefault="001F5D9A" w:rsidP="00ED51FF">
      <w:pPr>
        <w:pStyle w:val="a5"/>
        <w:numPr>
          <w:ilvl w:val="0"/>
          <w:numId w:val="16"/>
        </w:numPr>
        <w:tabs>
          <w:tab w:val="left" w:pos="1169"/>
        </w:tabs>
        <w:spacing w:before="121"/>
        <w:ind w:left="119" w:right="402" w:firstLine="566"/>
      </w:pPr>
      <w:hyperlink r:id="rId42">
        <w:r w:rsidR="00ED51FF">
          <w:t>Положение</w:t>
        </w:r>
      </w:hyperlink>
      <w:r w:rsidR="00ED51FF">
        <w:t xml:space="preserve"> по бухгалтерскому учету «Информация об участии в совместной деятельности» ПБУ 20/03, утвержденное приказом Министерства финансов России от 24.11.2003 №</w:t>
      </w:r>
      <w:r w:rsidR="00ED51FF">
        <w:rPr>
          <w:spacing w:val="-10"/>
        </w:rPr>
        <w:t xml:space="preserve"> </w:t>
      </w:r>
      <w:r w:rsidR="00ED51FF">
        <w:t>105н</w:t>
      </w:r>
    </w:p>
    <w:p w:rsidR="00ED51FF" w:rsidRDefault="001F5D9A" w:rsidP="00ED51FF">
      <w:pPr>
        <w:pStyle w:val="a5"/>
        <w:numPr>
          <w:ilvl w:val="0"/>
          <w:numId w:val="16"/>
        </w:numPr>
        <w:tabs>
          <w:tab w:val="left" w:pos="1169"/>
        </w:tabs>
        <w:spacing w:before="120"/>
        <w:ind w:left="119" w:right="402" w:firstLine="566"/>
      </w:pPr>
      <w:hyperlink r:id="rId43">
        <w:r w:rsidR="00ED51FF">
          <w:t xml:space="preserve">Положение </w:t>
        </w:r>
      </w:hyperlink>
      <w:r w:rsidR="00ED51FF">
        <w:t>по бухгалтерскому учету «Изменения оценочных значений» ПБУ 21/2008, утвержденное приказом Министерства финансов России от 06.10.2008 №</w:t>
      </w:r>
      <w:r w:rsidR="00ED51FF">
        <w:rPr>
          <w:spacing w:val="-9"/>
        </w:rPr>
        <w:t xml:space="preserve"> </w:t>
      </w:r>
      <w:r w:rsidR="00ED51FF">
        <w:t>106н</w:t>
      </w:r>
    </w:p>
    <w:p w:rsidR="00ED51FF" w:rsidRDefault="001F5D9A" w:rsidP="00ED51FF">
      <w:pPr>
        <w:pStyle w:val="a5"/>
        <w:numPr>
          <w:ilvl w:val="0"/>
          <w:numId w:val="16"/>
        </w:numPr>
        <w:tabs>
          <w:tab w:val="left" w:pos="1169"/>
        </w:tabs>
        <w:spacing w:before="121"/>
        <w:ind w:left="119" w:right="400" w:firstLine="566"/>
      </w:pPr>
      <w:hyperlink r:id="rId44">
        <w:r w:rsidR="00ED51FF">
          <w:t>Положение</w:t>
        </w:r>
      </w:hyperlink>
      <w:r w:rsidR="00ED51FF">
        <w:t xml:space="preserve"> по бухгалтерскому учету «Исправление ошибок в бухгалтерском учете и отчетности» ПБУ 22/2010, утвержденное приказом Министерства финансов России от 28.06.2010 №</w:t>
      </w:r>
      <w:r w:rsidR="00ED51FF">
        <w:rPr>
          <w:spacing w:val="-14"/>
        </w:rPr>
        <w:t xml:space="preserve"> </w:t>
      </w:r>
      <w:r w:rsidR="00ED51FF">
        <w:t>63н</w:t>
      </w:r>
    </w:p>
    <w:p w:rsidR="00ED51FF" w:rsidRDefault="001F5D9A" w:rsidP="00ED51FF">
      <w:pPr>
        <w:pStyle w:val="a5"/>
        <w:numPr>
          <w:ilvl w:val="0"/>
          <w:numId w:val="16"/>
        </w:numPr>
        <w:tabs>
          <w:tab w:val="left" w:pos="1169"/>
        </w:tabs>
        <w:spacing w:before="120"/>
        <w:ind w:left="119" w:right="400" w:firstLine="566"/>
      </w:pPr>
      <w:hyperlink r:id="rId45">
        <w:r w:rsidR="00ED51FF">
          <w:t>Положение</w:t>
        </w:r>
      </w:hyperlink>
      <w:r w:rsidR="00ED51FF">
        <w:t xml:space="preserve"> по бухгалтерскому учету «Отчет о движении денежных средств» ПБУ 23/2011, утвержденное приказом Министерства финансов России от 02.02.2011 №</w:t>
      </w:r>
      <w:r w:rsidR="00ED51FF">
        <w:rPr>
          <w:spacing w:val="-12"/>
        </w:rPr>
        <w:t xml:space="preserve"> </w:t>
      </w:r>
      <w:r w:rsidR="00ED51FF">
        <w:t>11н</w:t>
      </w:r>
    </w:p>
    <w:p w:rsidR="00ED51FF" w:rsidRDefault="001F5D9A" w:rsidP="00ED51FF">
      <w:pPr>
        <w:pStyle w:val="a5"/>
        <w:numPr>
          <w:ilvl w:val="0"/>
          <w:numId w:val="16"/>
        </w:numPr>
        <w:tabs>
          <w:tab w:val="left" w:pos="1169"/>
        </w:tabs>
        <w:spacing w:before="118"/>
        <w:ind w:left="119" w:right="402" w:firstLine="566"/>
      </w:pPr>
      <w:hyperlink r:id="rId46">
        <w:r w:rsidR="00ED51FF">
          <w:t xml:space="preserve">Положение </w:t>
        </w:r>
      </w:hyperlink>
      <w:r w:rsidR="00ED51FF">
        <w:t>по бухгалтерскому учету «Учет затрат на освоение природных ресурсов» (ПБУ 24/2011), утвержденное приказом Министерства финансов России от 06.10.2011 №</w:t>
      </w:r>
      <w:r w:rsidR="00ED51FF">
        <w:rPr>
          <w:spacing w:val="-12"/>
        </w:rPr>
        <w:t xml:space="preserve"> </w:t>
      </w:r>
      <w:r w:rsidR="00ED51FF">
        <w:t>125н</w:t>
      </w:r>
    </w:p>
    <w:p w:rsidR="00ED51FF" w:rsidRDefault="00ED51FF" w:rsidP="00ED51FF">
      <w:pPr>
        <w:pStyle w:val="a5"/>
        <w:numPr>
          <w:ilvl w:val="0"/>
          <w:numId w:val="16"/>
        </w:numPr>
        <w:tabs>
          <w:tab w:val="left" w:pos="1114"/>
        </w:tabs>
        <w:spacing w:before="121"/>
        <w:ind w:left="119" w:right="404" w:firstLine="566"/>
      </w:pPr>
      <w:r>
        <w:t>Федеральный стандарт бухгалтерского учета ФСБУ 25/2018 «Бухгалтерский учет аренды», утверждённый приказом Министерства финансов России от 16.10.2018 №</w:t>
      </w:r>
      <w:r>
        <w:rPr>
          <w:spacing w:val="-13"/>
        </w:rPr>
        <w:t xml:space="preserve"> </w:t>
      </w:r>
      <w:r>
        <w:t>208н</w:t>
      </w:r>
    </w:p>
    <w:p w:rsidR="00ED51FF" w:rsidRDefault="001F5D9A" w:rsidP="00ED51FF">
      <w:pPr>
        <w:pStyle w:val="a5"/>
        <w:numPr>
          <w:ilvl w:val="0"/>
          <w:numId w:val="16"/>
        </w:numPr>
        <w:tabs>
          <w:tab w:val="left" w:pos="1114"/>
        </w:tabs>
        <w:spacing w:before="120"/>
        <w:ind w:left="119" w:right="401" w:firstLine="566"/>
      </w:pPr>
      <w:hyperlink r:id="rId47">
        <w:r w:rsidR="00ED51FF">
          <w:t>План счетов</w:t>
        </w:r>
      </w:hyperlink>
      <w:r w:rsidR="00ED51FF">
        <w:t xml:space="preserve"> бухгалтерского учета финансово-хозяйственной деятельности организаций и Инструкция по его применению, утвержденные приказом Министерства финансов России от 31.10.2000 №</w:t>
      </w:r>
      <w:r w:rsidR="00ED51FF">
        <w:rPr>
          <w:spacing w:val="-25"/>
        </w:rPr>
        <w:t xml:space="preserve"> </w:t>
      </w:r>
      <w:r w:rsidR="00ED51FF">
        <w:t>94н</w:t>
      </w:r>
    </w:p>
    <w:p w:rsidR="00ED51FF" w:rsidRDefault="001F5D9A" w:rsidP="00ED51FF">
      <w:pPr>
        <w:pStyle w:val="a5"/>
        <w:numPr>
          <w:ilvl w:val="0"/>
          <w:numId w:val="16"/>
        </w:numPr>
        <w:tabs>
          <w:tab w:val="left" w:pos="1114"/>
        </w:tabs>
        <w:spacing w:before="121"/>
        <w:ind w:left="120" w:right="400" w:firstLine="566"/>
      </w:pPr>
      <w:hyperlink r:id="rId48">
        <w:r w:rsidR="00ED51FF">
          <w:t>Методические указания</w:t>
        </w:r>
      </w:hyperlink>
      <w:r w:rsidR="00ED51FF">
        <w:t xml:space="preserve"> по инвентаризации имущества и финансовых обязательств, утвержденные приказом Министерства финансов России от 13.06.1995 №</w:t>
      </w:r>
      <w:r w:rsidR="00ED51FF">
        <w:rPr>
          <w:spacing w:val="-9"/>
        </w:rPr>
        <w:t xml:space="preserve"> </w:t>
      </w:r>
      <w:r w:rsidR="00ED51FF">
        <w:t>49</w:t>
      </w:r>
    </w:p>
    <w:p w:rsidR="00ED51FF" w:rsidRDefault="001F5D9A" w:rsidP="00ED51FF">
      <w:pPr>
        <w:pStyle w:val="a5"/>
        <w:numPr>
          <w:ilvl w:val="0"/>
          <w:numId w:val="16"/>
        </w:numPr>
        <w:tabs>
          <w:tab w:val="left" w:pos="1114"/>
        </w:tabs>
        <w:spacing w:before="120"/>
        <w:ind w:left="119" w:right="401" w:firstLine="566"/>
      </w:pPr>
      <w:hyperlink r:id="rId49">
        <w:r w:rsidR="00ED51FF">
          <w:t>Методические указания</w:t>
        </w:r>
      </w:hyperlink>
      <w:r w:rsidR="00ED51FF">
        <w:t xml:space="preserve"> по бухгалтерскому учету материально-производственных запасов, утвержденные приказом Министерства финансов России от 28.12.2001 №</w:t>
      </w:r>
      <w:r w:rsidR="00ED51FF">
        <w:rPr>
          <w:spacing w:val="-12"/>
        </w:rPr>
        <w:t xml:space="preserve"> </w:t>
      </w:r>
      <w:r w:rsidR="00ED51FF">
        <w:t>119н</w:t>
      </w:r>
    </w:p>
    <w:p w:rsidR="00ED51FF" w:rsidRDefault="00ED51FF" w:rsidP="00ED51FF">
      <w:pPr>
        <w:jc w:val="both"/>
        <w:sectPr w:rsidR="00ED51FF">
          <w:pgSz w:w="11910" w:h="16840"/>
          <w:pgMar w:top="480" w:right="160" w:bottom="460" w:left="600" w:header="0" w:footer="200" w:gutter="0"/>
          <w:cols w:space="720"/>
        </w:sectPr>
      </w:pPr>
    </w:p>
    <w:p w:rsidR="00ED51FF" w:rsidRDefault="001F5D9A" w:rsidP="00ED51FF">
      <w:pPr>
        <w:pStyle w:val="a5"/>
        <w:numPr>
          <w:ilvl w:val="0"/>
          <w:numId w:val="16"/>
        </w:numPr>
        <w:tabs>
          <w:tab w:val="left" w:pos="1169"/>
        </w:tabs>
        <w:spacing w:before="62"/>
        <w:ind w:left="119" w:right="401" w:firstLine="566"/>
      </w:pPr>
      <w:hyperlink r:id="rId50">
        <w:r w:rsidR="00ED51FF">
          <w:t>Методические указания</w:t>
        </w:r>
      </w:hyperlink>
      <w:r w:rsidR="00ED51FF">
        <w:t xml:space="preserve">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Министерства финансов России от 26.12.2002 №</w:t>
      </w:r>
      <w:r w:rsidR="00ED51FF">
        <w:rPr>
          <w:spacing w:val="-6"/>
        </w:rPr>
        <w:t xml:space="preserve"> </w:t>
      </w:r>
      <w:r w:rsidR="00ED51FF">
        <w:t>135н</w:t>
      </w:r>
    </w:p>
    <w:p w:rsidR="00ED51FF" w:rsidRDefault="001F5D9A" w:rsidP="00ED51FF">
      <w:pPr>
        <w:pStyle w:val="a5"/>
        <w:numPr>
          <w:ilvl w:val="0"/>
          <w:numId w:val="16"/>
        </w:numPr>
        <w:tabs>
          <w:tab w:val="left" w:pos="1114"/>
        </w:tabs>
        <w:ind w:left="119" w:right="400" w:firstLine="566"/>
      </w:pPr>
      <w:hyperlink r:id="rId51">
        <w:r w:rsidR="00ED51FF">
          <w:t>Методические указания</w:t>
        </w:r>
      </w:hyperlink>
      <w:r w:rsidR="00ED51FF">
        <w:t xml:space="preserve"> по формированию бухгалтерской отчетности при осуществлении реорганизации организаций, утвержденные приказом Министерства финансов России от 20.05.2003 №</w:t>
      </w:r>
      <w:r w:rsidR="00ED51FF">
        <w:rPr>
          <w:spacing w:val="-17"/>
        </w:rPr>
        <w:t xml:space="preserve"> </w:t>
      </w:r>
      <w:r w:rsidR="00ED51FF">
        <w:t>44н</w:t>
      </w:r>
    </w:p>
    <w:p w:rsidR="00ED51FF" w:rsidRDefault="001F5D9A" w:rsidP="00ED51FF">
      <w:pPr>
        <w:pStyle w:val="a5"/>
        <w:numPr>
          <w:ilvl w:val="0"/>
          <w:numId w:val="16"/>
        </w:numPr>
        <w:tabs>
          <w:tab w:val="left" w:pos="1114"/>
        </w:tabs>
        <w:spacing w:before="120"/>
        <w:ind w:left="119" w:right="400" w:firstLine="566"/>
      </w:pPr>
      <w:hyperlink r:id="rId52">
        <w:r w:rsidR="00ED51FF">
          <w:t>Методические указания</w:t>
        </w:r>
      </w:hyperlink>
      <w:r w:rsidR="00ED51FF">
        <w:t xml:space="preserve"> по бухгалтерскому учету основных средств, утвержденные приказом Министерства финансов России от 13.10.2003 №</w:t>
      </w:r>
      <w:r w:rsidR="00ED51FF">
        <w:rPr>
          <w:spacing w:val="-9"/>
        </w:rPr>
        <w:t xml:space="preserve"> </w:t>
      </w:r>
      <w:r w:rsidR="00ED51FF">
        <w:t>91н</w:t>
      </w:r>
    </w:p>
    <w:p w:rsidR="00ED51FF" w:rsidRDefault="001F5D9A" w:rsidP="00ED51FF">
      <w:pPr>
        <w:pStyle w:val="a5"/>
        <w:numPr>
          <w:ilvl w:val="0"/>
          <w:numId w:val="16"/>
        </w:numPr>
        <w:tabs>
          <w:tab w:val="left" w:pos="1114"/>
        </w:tabs>
        <w:spacing w:before="121"/>
        <w:ind w:left="119" w:right="402" w:firstLine="566"/>
      </w:pPr>
      <w:hyperlink r:id="rId53">
        <w:r w:rsidR="00ED51FF">
          <w:t xml:space="preserve">Методические рекомендации </w:t>
        </w:r>
      </w:hyperlink>
      <w:r w:rsidR="00ED51FF">
        <w:t>по раскрытию информации о прибыли, приходящейся на одну акцию, утвержденные приказом Министерства финансов России от 21.03.2000 №</w:t>
      </w:r>
      <w:r w:rsidR="00ED51FF">
        <w:rPr>
          <w:spacing w:val="-12"/>
        </w:rPr>
        <w:t xml:space="preserve"> </w:t>
      </w:r>
      <w:r w:rsidR="00ED51FF">
        <w:t>29н</w:t>
      </w:r>
    </w:p>
    <w:p w:rsidR="00ED51FF" w:rsidRDefault="001F5D9A" w:rsidP="00ED51FF">
      <w:pPr>
        <w:pStyle w:val="a5"/>
        <w:numPr>
          <w:ilvl w:val="0"/>
          <w:numId w:val="16"/>
        </w:numPr>
        <w:tabs>
          <w:tab w:val="left" w:pos="1113"/>
        </w:tabs>
        <w:spacing w:before="120"/>
        <w:ind w:left="119" w:right="401" w:firstLine="566"/>
      </w:pPr>
      <w:hyperlink r:id="rId54">
        <w:r w:rsidR="00ED51FF">
          <w:t>Типовые рекомендации</w:t>
        </w:r>
      </w:hyperlink>
      <w:r w:rsidR="00ED51FF">
        <w:t xml:space="preserve"> по организации бухгалтерского учета для субъектов малого предпринимательства, утвержденные приказом Министерства финансов России от 21.12.1998 №</w:t>
      </w:r>
      <w:r w:rsidR="00ED51FF">
        <w:rPr>
          <w:spacing w:val="-14"/>
        </w:rPr>
        <w:t xml:space="preserve"> </w:t>
      </w:r>
      <w:r w:rsidR="00ED51FF">
        <w:t>64н</w:t>
      </w:r>
    </w:p>
    <w:p w:rsidR="00ED51FF" w:rsidRDefault="001F5D9A" w:rsidP="00ED51FF">
      <w:pPr>
        <w:pStyle w:val="a5"/>
        <w:numPr>
          <w:ilvl w:val="0"/>
          <w:numId w:val="16"/>
        </w:numPr>
        <w:tabs>
          <w:tab w:val="left" w:pos="1113"/>
        </w:tabs>
        <w:spacing w:before="121"/>
        <w:ind w:left="118" w:right="402" w:firstLine="566"/>
      </w:pPr>
      <w:hyperlink r:id="rId55">
        <w:r w:rsidR="00ED51FF">
          <w:t xml:space="preserve">Постановление </w:t>
        </w:r>
      </w:hyperlink>
      <w:r w:rsidR="00ED51FF">
        <w:t>ФКЦБ РФ от 16.07.2003 № 03-33/</w:t>
      </w:r>
      <w:proofErr w:type="spellStart"/>
      <w:r w:rsidR="00ED51FF">
        <w:t>пс</w:t>
      </w:r>
      <w:proofErr w:type="spellEnd"/>
      <w:r w:rsidR="00ED51FF">
        <w:t xml:space="preserve"> «Об утверждении положения о порядке и сроках хранения документов акционерных</w:t>
      </w:r>
      <w:r w:rsidR="00ED51FF">
        <w:rPr>
          <w:spacing w:val="-3"/>
        </w:rPr>
        <w:t xml:space="preserve"> </w:t>
      </w:r>
      <w:r w:rsidR="00ED51FF">
        <w:t>обществ»</w:t>
      </w:r>
    </w:p>
    <w:p w:rsidR="00ED51FF" w:rsidRDefault="00ED51FF" w:rsidP="00ED51FF">
      <w:pPr>
        <w:pStyle w:val="a3"/>
        <w:spacing w:before="3"/>
        <w:ind w:left="0" w:firstLine="0"/>
        <w:jc w:val="left"/>
        <w:rPr>
          <w:sz w:val="21"/>
        </w:rPr>
      </w:pPr>
    </w:p>
    <w:p w:rsidR="00ED51FF" w:rsidRDefault="00ED51FF" w:rsidP="00ED51FF">
      <w:pPr>
        <w:pStyle w:val="2"/>
      </w:pPr>
      <w:r>
        <w:t>Рекомендуемая литература</w:t>
      </w:r>
    </w:p>
    <w:p w:rsidR="00ED51FF" w:rsidRPr="003F1986" w:rsidRDefault="00ED51FF" w:rsidP="00ED51FF">
      <w:pPr>
        <w:pStyle w:val="4"/>
        <w:numPr>
          <w:ilvl w:val="0"/>
          <w:numId w:val="15"/>
        </w:numPr>
        <w:tabs>
          <w:tab w:val="left" w:pos="944"/>
        </w:tabs>
        <w:spacing w:before="115" w:line="244" w:lineRule="auto"/>
        <w:ind w:right="404" w:firstLine="566"/>
        <w:rPr>
          <w:b w:val="0"/>
        </w:rPr>
      </w:pPr>
      <w:r w:rsidRPr="003F1986">
        <w:rPr>
          <w:b w:val="0"/>
        </w:rPr>
        <w:t>Бухгалтерский учет и отчетность: учебно-методические модули электронного пособия Палаты налоговых консультантов</w:t>
      </w:r>
      <w:r>
        <w:rPr>
          <w:b w:val="0"/>
        </w:rPr>
        <w:t>.</w:t>
      </w:r>
    </w:p>
    <w:p w:rsidR="00ED51FF" w:rsidRDefault="00ED51FF" w:rsidP="00ED51FF">
      <w:pPr>
        <w:pStyle w:val="a5"/>
        <w:numPr>
          <w:ilvl w:val="0"/>
          <w:numId w:val="15"/>
        </w:numPr>
        <w:tabs>
          <w:tab w:val="left" w:pos="908"/>
        </w:tabs>
        <w:spacing w:before="111"/>
        <w:ind w:left="907" w:hanging="222"/>
      </w:pPr>
      <w:r>
        <w:t>Букина О.А. Азбука бухгалтера. От аванса до баланса. – Ростов н/Д.: Феникс,</w:t>
      </w:r>
      <w:r>
        <w:rPr>
          <w:spacing w:val="-15"/>
        </w:rPr>
        <w:t xml:space="preserve"> </w:t>
      </w:r>
      <w:r>
        <w:t>2017</w:t>
      </w:r>
    </w:p>
    <w:p w:rsidR="00ED51FF" w:rsidRDefault="00ED51FF" w:rsidP="00ED51FF">
      <w:pPr>
        <w:pStyle w:val="a5"/>
        <w:numPr>
          <w:ilvl w:val="0"/>
          <w:numId w:val="15"/>
        </w:numPr>
        <w:tabs>
          <w:tab w:val="left" w:pos="913"/>
        </w:tabs>
        <w:ind w:right="401" w:firstLine="566"/>
      </w:pPr>
      <w:r>
        <w:t>Коллектив авторов: под общ</w:t>
      </w:r>
      <w:proofErr w:type="gramStart"/>
      <w:r>
        <w:t>.</w:t>
      </w:r>
      <w:proofErr w:type="gramEnd"/>
      <w:r>
        <w:t xml:space="preserve"> </w:t>
      </w:r>
      <w:proofErr w:type="gramStart"/>
      <w:r>
        <w:t>р</w:t>
      </w:r>
      <w:proofErr w:type="gramEnd"/>
      <w:r>
        <w:t xml:space="preserve">ед. О.Е. </w:t>
      </w:r>
      <w:proofErr w:type="spellStart"/>
      <w:r>
        <w:t>Качковой</w:t>
      </w:r>
      <w:proofErr w:type="spellEnd"/>
      <w:r>
        <w:t xml:space="preserve">. Бухгалтерский финансовый учет: учебник. – 3-е изд., </w:t>
      </w:r>
      <w:proofErr w:type="spellStart"/>
      <w:r>
        <w:t>перераб</w:t>
      </w:r>
      <w:proofErr w:type="spellEnd"/>
      <w:r>
        <w:t xml:space="preserve">. и доп. – М.: </w:t>
      </w:r>
      <w:proofErr w:type="spellStart"/>
      <w:r>
        <w:t>Кнорус</w:t>
      </w:r>
      <w:proofErr w:type="spellEnd"/>
      <w:r>
        <w:t>,</w:t>
      </w:r>
      <w:r>
        <w:rPr>
          <w:spacing w:val="-4"/>
        </w:rPr>
        <w:t xml:space="preserve"> </w:t>
      </w:r>
      <w:r>
        <w:t>2020</w:t>
      </w:r>
    </w:p>
    <w:p w:rsidR="00ED51FF" w:rsidRDefault="00ED51FF" w:rsidP="00ED51FF">
      <w:pPr>
        <w:pStyle w:val="a5"/>
        <w:numPr>
          <w:ilvl w:val="0"/>
          <w:numId w:val="15"/>
        </w:numPr>
        <w:tabs>
          <w:tab w:val="left" w:pos="908"/>
        </w:tabs>
        <w:spacing w:before="120"/>
        <w:ind w:left="907" w:hanging="222"/>
      </w:pPr>
      <w:r>
        <w:t>Касьянова Г.Ю. Документооборот в бухгалтерском и налоговом учете. – М: АБАК,</w:t>
      </w:r>
      <w:r>
        <w:rPr>
          <w:spacing w:val="-16"/>
        </w:rPr>
        <w:t xml:space="preserve"> </w:t>
      </w:r>
      <w:r>
        <w:t>2016</w:t>
      </w:r>
    </w:p>
    <w:p w:rsidR="00ED51FF" w:rsidRDefault="00ED51FF" w:rsidP="00ED51FF">
      <w:pPr>
        <w:pStyle w:val="a5"/>
        <w:numPr>
          <w:ilvl w:val="0"/>
          <w:numId w:val="15"/>
        </w:numPr>
        <w:tabs>
          <w:tab w:val="left" w:pos="910"/>
        </w:tabs>
        <w:ind w:left="909" w:hanging="224"/>
      </w:pPr>
      <w:r>
        <w:t>Бухгалтерский учет</w:t>
      </w:r>
      <w:proofErr w:type="gramStart"/>
      <w:r>
        <w:t xml:space="preserve"> :</w:t>
      </w:r>
      <w:proofErr w:type="gramEnd"/>
      <w:r>
        <w:t xml:space="preserve"> учебник / Сапожникова Н.Г. — Москва : </w:t>
      </w:r>
      <w:proofErr w:type="spellStart"/>
      <w:r>
        <w:t>КноРус</w:t>
      </w:r>
      <w:proofErr w:type="spellEnd"/>
      <w:r>
        <w:t>, 2020. — 451 с. —</w:t>
      </w:r>
      <w:r>
        <w:rPr>
          <w:spacing w:val="35"/>
        </w:rPr>
        <w:t xml:space="preserve"> </w:t>
      </w:r>
      <w:r>
        <w:t>(</w:t>
      </w:r>
      <w:proofErr w:type="spellStart"/>
      <w:r>
        <w:t>бакалавриат</w:t>
      </w:r>
      <w:proofErr w:type="spellEnd"/>
      <w:r>
        <w:t>).</w:t>
      </w:r>
    </w:p>
    <w:p w:rsidR="00ED51FF" w:rsidRDefault="00ED51FF" w:rsidP="00ED51FF">
      <w:pPr>
        <w:pStyle w:val="a3"/>
        <w:spacing w:before="2"/>
        <w:ind w:firstLine="0"/>
        <w:jc w:val="left"/>
      </w:pPr>
      <w:r>
        <w:t>— ISBN 978-5-406-07692-7.</w:t>
      </w:r>
    </w:p>
    <w:p w:rsidR="00ED51FF" w:rsidRDefault="00ED51FF" w:rsidP="00ED51FF">
      <w:pPr>
        <w:pStyle w:val="a5"/>
        <w:numPr>
          <w:ilvl w:val="0"/>
          <w:numId w:val="15"/>
        </w:numPr>
        <w:tabs>
          <w:tab w:val="left" w:pos="956"/>
        </w:tabs>
        <w:ind w:right="405" w:firstLine="566"/>
      </w:pPr>
      <w:proofErr w:type="spellStart"/>
      <w:r>
        <w:t>Муравицкая</w:t>
      </w:r>
      <w:proofErr w:type="spellEnd"/>
      <w:r>
        <w:t>, Н.К. Бухгалтерский учет</w:t>
      </w:r>
      <w:proofErr w:type="gramStart"/>
      <w:r>
        <w:t xml:space="preserve"> :</w:t>
      </w:r>
      <w:proofErr w:type="gramEnd"/>
      <w:r>
        <w:t xml:space="preserve"> учебник / </w:t>
      </w:r>
      <w:proofErr w:type="spellStart"/>
      <w:r>
        <w:t>Муравицкая</w:t>
      </w:r>
      <w:proofErr w:type="spellEnd"/>
      <w:r>
        <w:t xml:space="preserve"> Н.К., </w:t>
      </w:r>
      <w:proofErr w:type="spellStart"/>
      <w:r>
        <w:t>Корчинская</w:t>
      </w:r>
      <w:proofErr w:type="spellEnd"/>
      <w:r>
        <w:t xml:space="preserve"> Г.И. — Москва : </w:t>
      </w:r>
      <w:proofErr w:type="spellStart"/>
      <w:r>
        <w:t>КноРус</w:t>
      </w:r>
      <w:proofErr w:type="spellEnd"/>
      <w:r>
        <w:t>, 2021. — 597 с. — ISBN</w:t>
      </w:r>
      <w:r>
        <w:rPr>
          <w:spacing w:val="-8"/>
        </w:rPr>
        <w:t xml:space="preserve"> </w:t>
      </w:r>
      <w:r>
        <w:t>978-5-406-01281-9.</w:t>
      </w:r>
    </w:p>
    <w:p w:rsidR="00ED51FF" w:rsidRDefault="00ED51FF" w:rsidP="00ED51FF">
      <w:pPr>
        <w:pStyle w:val="a3"/>
        <w:spacing w:before="2"/>
        <w:ind w:left="0" w:firstLine="0"/>
        <w:jc w:val="left"/>
        <w:rPr>
          <w:sz w:val="21"/>
        </w:rPr>
      </w:pPr>
    </w:p>
    <w:p w:rsidR="00ED51FF" w:rsidRDefault="00ED51FF" w:rsidP="00ED51FF">
      <w:pPr>
        <w:pStyle w:val="2"/>
        <w:spacing w:before="1"/>
      </w:pPr>
      <w:bookmarkStart w:id="85" w:name="Дополнительные_источники_информации"/>
      <w:bookmarkEnd w:id="85"/>
      <w:r>
        <w:t>Дополнительные источники информации</w:t>
      </w:r>
    </w:p>
    <w:p w:rsidR="00ED51FF" w:rsidRDefault="00ED51FF" w:rsidP="00ED51FF">
      <w:pPr>
        <w:pStyle w:val="a3"/>
        <w:spacing w:before="235" w:line="352" w:lineRule="auto"/>
        <w:ind w:left="686" w:right="5641" w:firstLine="0"/>
        <w:jc w:val="left"/>
      </w:pPr>
      <w:r>
        <w:t>Справочная правовая система «</w:t>
      </w:r>
      <w:proofErr w:type="spellStart"/>
      <w:r>
        <w:t>КонсультантПлюс</w:t>
      </w:r>
      <w:proofErr w:type="spellEnd"/>
      <w:r>
        <w:t>» Справочно-правовая система «Гарант»</w:t>
      </w:r>
    </w:p>
    <w:p w:rsidR="00ED51FF" w:rsidRDefault="00ED51FF" w:rsidP="00ED51FF">
      <w:pPr>
        <w:pStyle w:val="a3"/>
        <w:spacing w:before="3"/>
        <w:ind w:left="686" w:firstLine="0"/>
        <w:jc w:val="left"/>
      </w:pPr>
      <w:r>
        <w:t>База данных «Законодательство стран СНГ»</w:t>
      </w:r>
    </w:p>
    <w:p w:rsidR="00ED51FF" w:rsidRDefault="00ED51FF" w:rsidP="00ED51FF">
      <w:pPr>
        <w:pStyle w:val="a3"/>
        <w:ind w:left="686" w:firstLine="0"/>
        <w:jc w:val="left"/>
      </w:pPr>
      <w:r>
        <w:t xml:space="preserve">Официальный сайт Федеральной налоговой службы </w:t>
      </w:r>
      <w:hyperlink r:id="rId56">
        <w:r>
          <w:t>www.nalog.ru</w:t>
        </w:r>
      </w:hyperlink>
    </w:p>
    <w:p w:rsidR="00ED51FF" w:rsidRDefault="00ED51FF" w:rsidP="00ED51FF">
      <w:pPr>
        <w:pStyle w:val="a3"/>
        <w:spacing w:before="122"/>
        <w:jc w:val="left"/>
      </w:pPr>
      <w:r>
        <w:t xml:space="preserve">Официальный сайт Бухгалтерского методологического центра (БМЦ): </w:t>
      </w:r>
      <w:hyperlink r:id="rId57">
        <w:r>
          <w:t>http://bmcenter.ruИнформационно-</w:t>
        </w:r>
      </w:hyperlink>
      <w:r>
        <w:t xml:space="preserve"> аналитический портал eLIBRARY.RU (научная электронная</w:t>
      </w:r>
      <w:r>
        <w:rPr>
          <w:spacing w:val="-8"/>
        </w:rPr>
        <w:t xml:space="preserve"> </w:t>
      </w:r>
      <w:r>
        <w:t>библиотека)</w:t>
      </w:r>
    </w:p>
    <w:p w:rsidR="00ED51FF" w:rsidRDefault="00ED51FF" w:rsidP="00ED51FF">
      <w:pPr>
        <w:pStyle w:val="a3"/>
        <w:spacing w:before="0"/>
        <w:ind w:left="0" w:firstLine="0"/>
        <w:jc w:val="left"/>
        <w:rPr>
          <w:sz w:val="24"/>
        </w:rPr>
      </w:pPr>
    </w:p>
    <w:p w:rsidR="00ED51FF" w:rsidRDefault="00ED51FF" w:rsidP="00ED51FF">
      <w:pPr>
        <w:pStyle w:val="a3"/>
        <w:spacing w:before="6"/>
        <w:ind w:left="0" w:firstLine="0"/>
        <w:jc w:val="left"/>
        <w:rPr>
          <w:sz w:val="29"/>
        </w:rPr>
      </w:pPr>
    </w:p>
    <w:p w:rsidR="00ED51FF" w:rsidRDefault="00ED51FF" w:rsidP="00ED51FF">
      <w:pPr>
        <w:pStyle w:val="2"/>
        <w:ind w:right="2"/>
      </w:pPr>
      <w:bookmarkStart w:id="86" w:name="Судебная_практика"/>
      <w:bookmarkEnd w:id="86"/>
      <w:r>
        <w:t>Судебная</w:t>
      </w:r>
      <w:r>
        <w:rPr>
          <w:spacing w:val="-6"/>
        </w:rPr>
        <w:t xml:space="preserve"> </w:t>
      </w:r>
      <w:r>
        <w:t>практика</w:t>
      </w:r>
    </w:p>
    <w:p w:rsidR="00ED51FF" w:rsidRDefault="00ED51FF" w:rsidP="00ED51FF">
      <w:pPr>
        <w:pStyle w:val="a3"/>
        <w:spacing w:before="236"/>
        <w:ind w:right="631"/>
        <w:jc w:val="left"/>
      </w:pPr>
      <w:r>
        <w:t>[1] Постановление Пленума Верховного Суда РФ от 11 июня 2020 г. № 6 “О некоторых вопросах применения положений Гражданского кодекса Российской Федерации о прекращении обязательств”</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1"/>
        <w:ind w:left="283" w:right="175"/>
        <w:jc w:val="center"/>
      </w:pPr>
      <w:bookmarkStart w:id="87" w:name="Раздел_5._Финансово_–_экономический_анал"/>
      <w:bookmarkEnd w:id="87"/>
      <w:r>
        <w:lastRenderedPageBreak/>
        <w:t>Раздел 5. Финансово – экономический анализ для целей налогового</w:t>
      </w:r>
    </w:p>
    <w:p w:rsidR="00ED51FF" w:rsidRDefault="00ED51FF" w:rsidP="00ED51FF">
      <w:pPr>
        <w:spacing w:before="1"/>
        <w:ind w:left="151" w:right="434"/>
        <w:jc w:val="center"/>
        <w:rPr>
          <w:b/>
          <w:sz w:val="32"/>
        </w:rPr>
      </w:pPr>
      <w:r>
        <w:rPr>
          <w:b/>
          <w:sz w:val="32"/>
        </w:rPr>
        <w:t>консультирования</w:t>
      </w:r>
    </w:p>
    <w:p w:rsidR="00ED51FF" w:rsidRDefault="00ED51FF" w:rsidP="00ED51FF">
      <w:pPr>
        <w:pStyle w:val="2"/>
        <w:spacing w:before="238"/>
        <w:ind w:left="1980" w:right="913" w:hanging="776"/>
        <w:jc w:val="left"/>
      </w:pPr>
      <w:bookmarkStart w:id="88" w:name="Модуль_5.1._Основы_финансово-экономическ"/>
      <w:bookmarkEnd w:id="88"/>
      <w:r>
        <w:t>Модуль 5.1. Основы финансово-экономического анализа деятельности организации для целей налогового консультирования</w:t>
      </w:r>
    </w:p>
    <w:p w:rsidR="00ED51FF" w:rsidRDefault="00ED51FF" w:rsidP="00ED51FF">
      <w:pPr>
        <w:pStyle w:val="a3"/>
        <w:spacing w:before="116"/>
        <w:ind w:left="119" w:right="401" w:firstLine="396"/>
      </w:pPr>
      <w:r>
        <w:t>Сущность финансово-экономического анализа и его специфика в налоговом консультировании: содержание, роль, объект, предмет, цель и задачи. Информационное и нормативно-правовое обеспечение аналитической деятельности налогового</w:t>
      </w:r>
      <w:r>
        <w:rPr>
          <w:spacing w:val="-3"/>
        </w:rPr>
        <w:t xml:space="preserve"> </w:t>
      </w:r>
      <w:r>
        <w:t>консультанта.</w:t>
      </w:r>
    </w:p>
    <w:p w:rsidR="00ED51FF" w:rsidRDefault="00ED51FF" w:rsidP="00ED51FF">
      <w:pPr>
        <w:pStyle w:val="a3"/>
        <w:ind w:right="399" w:firstLine="395"/>
      </w:pPr>
      <w:r>
        <w:t>Параметры показателей налогообложения: уровень, структура и динамика. Факторные и результирующие, абсолютные и относительные показатели налогообложения.</w:t>
      </w:r>
    </w:p>
    <w:p w:rsidR="00ED51FF" w:rsidRDefault="00ED51FF" w:rsidP="00ED51FF">
      <w:pPr>
        <w:pStyle w:val="a3"/>
        <w:spacing w:before="120"/>
        <w:ind w:left="119" w:right="399" w:firstLine="396"/>
      </w:pPr>
      <w:r>
        <w:t>Налоговые показатели в формах бухгалтерской (финансовой) отчетности. Налоговые показатели Бухгалтерского баланса, Отчета о финансовых результатах, Отчета о движении денежных средств. Абсолютные показатели налогообложения, определяемые на основе использования форм бухгалтерской отчетности: налоговые активы, налоговые обязательства, чистая налоговая задолженность, чистые налоговые потоки.</w:t>
      </w:r>
    </w:p>
    <w:p w:rsidR="00ED51FF" w:rsidRDefault="00ED51FF" w:rsidP="00ED51FF">
      <w:pPr>
        <w:pStyle w:val="a3"/>
        <w:spacing w:before="121"/>
        <w:ind w:right="400" w:firstLine="395"/>
      </w:pPr>
      <w:r>
        <w:t>Характеристики показателей налогообложения: показатели уровня, структуры, динамики и структурной динамики показателей налогообложения. Способы обработки информации и методы финансов</w:t>
      </w:r>
      <w:proofErr w:type="gramStart"/>
      <w:r>
        <w:t>о-</w:t>
      </w:r>
      <w:proofErr w:type="gramEnd"/>
      <w:r>
        <w:t xml:space="preserve"> экономического анализа в налоговом консультировании.</w:t>
      </w:r>
    </w:p>
    <w:p w:rsidR="00ED51FF" w:rsidRDefault="00ED51FF" w:rsidP="00ED51FF">
      <w:pPr>
        <w:pStyle w:val="a3"/>
        <w:spacing w:before="2"/>
        <w:ind w:left="0" w:firstLine="0"/>
        <w:jc w:val="left"/>
        <w:rPr>
          <w:sz w:val="21"/>
        </w:rPr>
      </w:pPr>
    </w:p>
    <w:p w:rsidR="00ED51FF" w:rsidRDefault="00ED51FF" w:rsidP="00ED51FF">
      <w:pPr>
        <w:pStyle w:val="2"/>
        <w:spacing w:line="322" w:lineRule="exact"/>
        <w:ind w:right="3"/>
      </w:pPr>
      <w:bookmarkStart w:id="89" w:name="Модуль_5.2._Анализ_ликвидности,_финансов"/>
      <w:bookmarkEnd w:id="89"/>
      <w:r>
        <w:t xml:space="preserve">Модуль 5.2. Анализ ликвидности, финансовой устойчивости в </w:t>
      </w:r>
      <w:proofErr w:type="gramStart"/>
      <w:r>
        <w:t>налоговом</w:t>
      </w:r>
      <w:proofErr w:type="gramEnd"/>
    </w:p>
    <w:p w:rsidR="00ED51FF" w:rsidRDefault="00ED51FF" w:rsidP="00ED51FF">
      <w:pPr>
        <w:spacing w:line="322" w:lineRule="exact"/>
        <w:ind w:left="151" w:right="434"/>
        <w:jc w:val="center"/>
        <w:rPr>
          <w:b/>
          <w:sz w:val="28"/>
        </w:rPr>
      </w:pPr>
      <w:proofErr w:type="gramStart"/>
      <w:r>
        <w:rPr>
          <w:b/>
          <w:sz w:val="28"/>
        </w:rPr>
        <w:t>консультировании</w:t>
      </w:r>
      <w:proofErr w:type="gramEnd"/>
    </w:p>
    <w:p w:rsidR="00ED51FF" w:rsidRDefault="00ED51FF" w:rsidP="00ED51FF">
      <w:pPr>
        <w:pStyle w:val="a3"/>
        <w:spacing w:before="116"/>
        <w:ind w:right="398" w:firstLine="395"/>
      </w:pPr>
      <w:r>
        <w:t>Основные направления анализа финансового состояния для целей налогового консультирования. Формирование аналитического баланса, анализ показателей баланса. Способы составления аналитического баланса. Анализ показателей баланса. Анализ структуры и динамики активов и пассивов. Анализ влияния налоговых элементов баланса на финансовое состояние организации. Анализ ликвидности организации как основы выявления текущей и среднесрочной платежеспособности. Группировка активов по степени ликвидности. Коэффициентный анализ ликвидности с учётом налогового фактора.</w:t>
      </w:r>
    </w:p>
    <w:p w:rsidR="00ED51FF" w:rsidRDefault="00ED51FF" w:rsidP="00ED51FF">
      <w:pPr>
        <w:pStyle w:val="a3"/>
        <w:spacing w:before="121"/>
        <w:ind w:right="404" w:firstLine="396"/>
      </w:pPr>
      <w:r>
        <w:t>Содержание и значение показателя «собственные оборотные средства» (СОС). Способ расчета величины СОС на основе баланса. Оценка динамики величины элементов оборотных активов.</w:t>
      </w:r>
    </w:p>
    <w:p w:rsidR="00ED51FF" w:rsidRDefault="00ED51FF" w:rsidP="00ED51FF">
      <w:pPr>
        <w:pStyle w:val="a3"/>
        <w:spacing w:before="121"/>
        <w:ind w:right="401" w:firstLine="395"/>
      </w:pPr>
      <w:r>
        <w:t>Анализ текущей и долгосрочной финансовой устойчивости с учётом налогового фактора. Уровни текущей финансовой устойчивости (абсолютная устойчивость, нормальная устойчивость, неустойчивое финансовое положение, критическое (кризисное) финансовое положения), показатели и модели их оценки.</w:t>
      </w:r>
    </w:p>
    <w:p w:rsidR="00ED51FF" w:rsidRDefault="00ED51FF" w:rsidP="00ED51FF">
      <w:pPr>
        <w:pStyle w:val="a3"/>
        <w:ind w:left="516" w:firstLine="0"/>
      </w:pPr>
      <w:r>
        <w:t>Влияние результатов анализа ликвидности и устойчивости на выводы налогового консультанта.</w:t>
      </w:r>
    </w:p>
    <w:p w:rsidR="00ED51FF" w:rsidRDefault="00ED51FF" w:rsidP="00ED51FF">
      <w:pPr>
        <w:pStyle w:val="a3"/>
        <w:spacing w:before="2"/>
        <w:ind w:left="0" w:firstLine="0"/>
        <w:jc w:val="left"/>
        <w:rPr>
          <w:sz w:val="21"/>
        </w:rPr>
      </w:pPr>
    </w:p>
    <w:p w:rsidR="00ED51FF" w:rsidRDefault="00ED51FF" w:rsidP="00ED51FF">
      <w:pPr>
        <w:pStyle w:val="2"/>
        <w:ind w:left="2479" w:right="1250" w:hanging="936"/>
        <w:jc w:val="left"/>
      </w:pPr>
      <w:bookmarkStart w:id="90" w:name="Модуль_5.3._Анализ_финансовых_результато"/>
      <w:bookmarkEnd w:id="90"/>
      <w:r>
        <w:t>Модуль 5.3. Анализ финансовых результатов, оборачиваемости и рентабельности с учетом налоговых факторов</w:t>
      </w:r>
    </w:p>
    <w:p w:rsidR="00ED51FF" w:rsidRDefault="00ED51FF" w:rsidP="00ED51FF">
      <w:pPr>
        <w:pStyle w:val="a3"/>
        <w:spacing w:before="118"/>
        <w:ind w:right="400" w:firstLine="395"/>
      </w:pPr>
      <w:r>
        <w:t>Анализ формирования финансовых результатов организации с учетом факторов налогообложения. Совокупность факторов, влияющих на различные виды прибыли. Структура и особенности определения налоговых показателей в Отчете о финансовых результатах. Анализ влияния налоговых и неналоговых факторов на финансовые</w:t>
      </w:r>
      <w:r>
        <w:rPr>
          <w:spacing w:val="-6"/>
        </w:rPr>
        <w:t xml:space="preserve"> </w:t>
      </w:r>
      <w:r>
        <w:t>результаты.</w:t>
      </w:r>
    </w:p>
    <w:p w:rsidR="00ED51FF" w:rsidRDefault="00ED51FF" w:rsidP="00ED51FF">
      <w:pPr>
        <w:pStyle w:val="a3"/>
        <w:spacing w:before="118"/>
        <w:ind w:right="403" w:firstLine="395"/>
      </w:pPr>
      <w:r>
        <w:t>Анализ изменения суммы чистой прибыли (убытка) под влиянием изменений в налогообложении. Анализ влияния расхождений в бухгалтерском и налоговом учете доходов и расходов на величину чистой прибыли.</w:t>
      </w:r>
    </w:p>
    <w:p w:rsidR="00ED51FF" w:rsidRDefault="00ED51FF" w:rsidP="00ED51FF">
      <w:pPr>
        <w:pStyle w:val="a3"/>
        <w:spacing w:before="120"/>
        <w:ind w:left="516" w:firstLine="0"/>
      </w:pPr>
      <w:r>
        <w:t>Факторный анализ изменения налога на прибыль и чистой (нераспределенной) прибыли.</w:t>
      </w:r>
    </w:p>
    <w:p w:rsidR="00ED51FF" w:rsidRDefault="00ED51FF" w:rsidP="00ED51FF">
      <w:pPr>
        <w:pStyle w:val="a3"/>
        <w:ind w:right="399" w:firstLine="395"/>
      </w:pPr>
      <w:r>
        <w:t>Содержание понятия деловой активности и признаки успешного функционирования организации. Показатели анализа деловой активности. Использование показателей деловой активности налоговым консультантом. Анализ взаимосвязи показателей деловой активности организации с показателями налогообложения.</w:t>
      </w:r>
    </w:p>
    <w:p w:rsidR="00ED51FF" w:rsidRDefault="00ED51FF" w:rsidP="00ED51FF">
      <w:pPr>
        <w:pStyle w:val="a3"/>
        <w:spacing w:before="121"/>
        <w:ind w:right="399" w:firstLine="396"/>
      </w:pPr>
      <w:r>
        <w:t>Анализ показателей рентабельности с учетом факторов налогообложения. Анализ влияния налогов, включаемых в себестоимость проданных товаров, работ, услуг на рентабельность продаж. Анализ влияния налогов, включаемых в расходы при расчете прибыли до налогообложения (бухгалтерской) на рентабельность совокупных затрат. Взаимосвязь показателей экономической эффективности с показателями налогообложения. Учет налогового фактора при оценке экономического роста.</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401" w:firstLine="395"/>
      </w:pPr>
      <w:r>
        <w:lastRenderedPageBreak/>
        <w:t xml:space="preserve">Налоговый </w:t>
      </w:r>
      <w:proofErr w:type="gramStart"/>
      <w:r>
        <w:t>контроль за</w:t>
      </w:r>
      <w:proofErr w:type="gramEnd"/>
      <w:r>
        <w:t xml:space="preserve"> ценами как фактор, ограничивающий деловую активность. Методика расчета финансовых показателей и интервала рентабельности для целей налогообложения доходов (прибыли, выручки) в сделках с взаимозависимыми лицами (ст. 105.8 НК РФ). Методика расчёта показателей рентабельности, используемых налоговыми органами для отбора налогоплательщиков для проведения выездных налоговых проверок.</w:t>
      </w:r>
    </w:p>
    <w:p w:rsidR="00ED51FF" w:rsidRDefault="00ED51FF" w:rsidP="00ED51FF">
      <w:pPr>
        <w:pStyle w:val="a3"/>
        <w:spacing w:before="2"/>
        <w:ind w:left="0" w:firstLine="0"/>
        <w:jc w:val="left"/>
        <w:rPr>
          <w:sz w:val="21"/>
        </w:rPr>
      </w:pPr>
    </w:p>
    <w:p w:rsidR="00ED51FF" w:rsidRDefault="00ED51FF" w:rsidP="00ED51FF">
      <w:pPr>
        <w:pStyle w:val="2"/>
        <w:ind w:left="2858" w:right="403" w:hanging="2158"/>
        <w:jc w:val="left"/>
      </w:pPr>
      <w:bookmarkStart w:id="91" w:name="Модуль_5.4._Особенности_анализа_основног"/>
      <w:bookmarkEnd w:id="91"/>
      <w:r>
        <w:t>Модуль 5.4. Особенности анализа основного, оборотного капитала и денежных потоков в налоговом консультировании</w:t>
      </w:r>
    </w:p>
    <w:p w:rsidR="00ED51FF" w:rsidRDefault="00ED51FF" w:rsidP="00ED51FF">
      <w:pPr>
        <w:pStyle w:val="a3"/>
        <w:spacing w:before="118"/>
        <w:ind w:right="398" w:firstLine="395"/>
      </w:pPr>
      <w:r>
        <w:t>Содержание основного капитала, состав его элементов и направления анализа с учётом налоговых факторов. Расчет показателей налоговой нагрузки амортизируемого имущества. Анализ влияния движения основных средств на показатели налогообложения. Показатели оценки движения основных средств - коэффициенты обновления, выбытия,</w:t>
      </w:r>
      <w:r>
        <w:rPr>
          <w:spacing w:val="-1"/>
        </w:rPr>
        <w:t xml:space="preserve"> </w:t>
      </w:r>
      <w:r>
        <w:t>прироста.</w:t>
      </w:r>
    </w:p>
    <w:p w:rsidR="00ED51FF" w:rsidRDefault="00ED51FF" w:rsidP="00ED51FF">
      <w:pPr>
        <w:pStyle w:val="a3"/>
        <w:spacing w:before="118"/>
        <w:ind w:right="398" w:firstLine="395"/>
      </w:pPr>
      <w:r>
        <w:t>Понятие оборотного капитала. Налоговые издержки – фактор потребности в оборотном капитале. Показатели анализа оборотного капитала. Показатели оборачиваемости: прямой и обратный коэффициенты оборачиваемости; период оборачиваемости оборотных средств. Использование показателей оборачиваемости для оценки влияния налогов на эффективность использования капитала. Влияние балансовых остатков НДС по приобретенным ценностям на показатели оборачиваемости. Использование показателей оборачиваемости для оценки вычета НДС. Методика определения потребности в оборотном капитале с учетом налогового фактора.</w:t>
      </w:r>
    </w:p>
    <w:p w:rsidR="00ED51FF" w:rsidRDefault="00ED51FF" w:rsidP="00ED51FF">
      <w:pPr>
        <w:pStyle w:val="a3"/>
        <w:spacing w:before="121"/>
        <w:ind w:right="399" w:firstLine="395"/>
      </w:pPr>
      <w:r>
        <w:t>Сущность понятий налоговый поток, чистый денежный поток по текущей, инвестиционной и финансовой деятельности, чистый денежный поток. Содержание прямого метода анализа движения денежных средств. Возможности прямого метода анализа, интересные для налогового консультанта.</w:t>
      </w:r>
    </w:p>
    <w:p w:rsidR="00ED51FF" w:rsidRDefault="00ED51FF" w:rsidP="00ED51FF">
      <w:pPr>
        <w:pStyle w:val="a3"/>
        <w:ind w:right="400" w:firstLine="395"/>
      </w:pPr>
      <w:r>
        <w:t>Сущность, алгоритм косвенного метода анализа движения денежных средств. Особенности использования налоговыми консультантами косвенного метода анализа движения денежных средств.</w:t>
      </w:r>
    </w:p>
    <w:p w:rsidR="00ED51FF" w:rsidRDefault="00ED51FF" w:rsidP="00ED51FF">
      <w:pPr>
        <w:pStyle w:val="a3"/>
        <w:spacing w:before="4"/>
        <w:ind w:left="0" w:firstLine="0"/>
        <w:jc w:val="left"/>
        <w:rPr>
          <w:sz w:val="21"/>
        </w:rPr>
      </w:pPr>
    </w:p>
    <w:p w:rsidR="00ED51FF" w:rsidRDefault="00ED51FF" w:rsidP="00ED51FF">
      <w:pPr>
        <w:pStyle w:val="2"/>
      </w:pPr>
      <w:bookmarkStart w:id="92" w:name="Модуль_5.5._Анализ_налоговой_нагрузки_ор"/>
      <w:bookmarkEnd w:id="92"/>
      <w:r>
        <w:t>Модуль 5.5. Анализ налоговой нагрузки организации</w:t>
      </w:r>
    </w:p>
    <w:p w:rsidR="00ED51FF" w:rsidRDefault="00ED51FF" w:rsidP="00ED51FF">
      <w:pPr>
        <w:pStyle w:val="a3"/>
        <w:spacing w:before="115"/>
        <w:ind w:right="400" w:firstLine="395"/>
      </w:pPr>
      <w:r>
        <w:t>Понятие «налоговая нагрузка». Классификация видов показателей налоговой нагрузки. Нормативное регулирование. Механизмы формирования показателей налоговой нагрузки. Коэффициент налогообложения выручки и авансовых поступлений от покупателей. Коэффициент налогообложения оплаты труда. Коэффициент налогообложения расчетной прибыли. Налоговая нагрузка, как один из критериев самостоятельной оценки рисков для налогоплательщиков. Методика расчёта налоговой нагрузки, используемая налоговыми органами при отборе налогоплательщиков для проведения выездных налоговых проверок (приказ ФНС России от 30.05.2007 № ММ-3-06/333@ «Об утверждении Концепции системы планирования выездных налоговых</w:t>
      </w:r>
      <w:r>
        <w:rPr>
          <w:spacing w:val="-1"/>
        </w:rPr>
        <w:t xml:space="preserve"> </w:t>
      </w:r>
      <w:r>
        <w:t>проверок»).</w:t>
      </w:r>
    </w:p>
    <w:p w:rsidR="00ED51FF" w:rsidRDefault="00ED51FF" w:rsidP="00ED51FF">
      <w:pPr>
        <w:pStyle w:val="a3"/>
        <w:ind w:right="400" w:firstLine="395"/>
      </w:pPr>
      <w:r>
        <w:t>Анализ показателей налоговой нагрузки, формируемых методом начисления. Анализ налоговой нагрузки на выручку, валовую прибыль, прибыль до налогообложения, чистую прибыль. Анализ показателей налоговой нагрузки, формируемых кассовым методом. Анализ налогообложения чистого денежного потока. Анализ налоговой нагрузки поступлений денежных средств. Анализ уровня налоговых платежей в сумме оттоков денежных средств. Анализ динамики показателей налоговой нагрузки.</w:t>
      </w:r>
    </w:p>
    <w:p w:rsidR="00ED51FF" w:rsidRDefault="00ED51FF" w:rsidP="00ED51FF">
      <w:pPr>
        <w:pStyle w:val="a3"/>
        <w:spacing w:before="120"/>
        <w:ind w:right="401" w:firstLine="395"/>
      </w:pPr>
      <w:r>
        <w:t xml:space="preserve">Сравнительный анализ формирования налоговых показателей при общей и </w:t>
      </w:r>
      <w:proofErr w:type="gramStart"/>
      <w:r>
        <w:t>упрощенной</w:t>
      </w:r>
      <w:proofErr w:type="gramEnd"/>
      <w:r>
        <w:t xml:space="preserve"> системах налогообложения.</w:t>
      </w:r>
    </w:p>
    <w:p w:rsidR="00ED51FF" w:rsidRDefault="00ED51FF" w:rsidP="00ED51FF">
      <w:pPr>
        <w:pStyle w:val="a3"/>
        <w:spacing w:before="7"/>
        <w:ind w:left="0" w:firstLine="0"/>
        <w:jc w:val="left"/>
        <w:rPr>
          <w:sz w:val="13"/>
        </w:rPr>
      </w:pPr>
    </w:p>
    <w:p w:rsidR="00ED51FF" w:rsidRDefault="00ED51FF" w:rsidP="00ED51FF">
      <w:pPr>
        <w:pStyle w:val="2"/>
        <w:spacing w:before="89"/>
        <w:ind w:right="3"/>
      </w:pPr>
      <w:bookmarkStart w:id="93" w:name="Модуль_5.6._Анализ_налоговых_рисков_орга"/>
      <w:bookmarkEnd w:id="93"/>
      <w:r>
        <w:t>Модуль 5.6. Анализ налоговых рисков организации</w:t>
      </w:r>
    </w:p>
    <w:p w:rsidR="00ED51FF" w:rsidRDefault="00ED51FF" w:rsidP="00ED51FF">
      <w:pPr>
        <w:pStyle w:val="a3"/>
        <w:spacing w:before="22" w:line="374" w:lineRule="exact"/>
        <w:ind w:left="515" w:right="401" w:firstLine="0"/>
      </w:pPr>
      <w:r>
        <w:t>Понятие «налоговый риск». Характеристика налогового риска. Классификация видов налоговых рисков. Методические основы анализа налоговых рисков. Анализируемые составляющие налоговых рисков:</w:t>
      </w:r>
    </w:p>
    <w:p w:rsidR="00ED51FF" w:rsidRDefault="00ED51FF" w:rsidP="00ED51FF">
      <w:pPr>
        <w:pStyle w:val="a3"/>
        <w:spacing w:before="0" w:line="225" w:lineRule="exact"/>
        <w:ind w:firstLine="0"/>
      </w:pPr>
      <w:r>
        <w:t>вероятность наступления и характер ущерба. Этапы сравнительного анализа вариантов налоговых решений.</w:t>
      </w:r>
    </w:p>
    <w:p w:rsidR="00ED51FF" w:rsidRDefault="00ED51FF" w:rsidP="00ED51FF">
      <w:pPr>
        <w:pStyle w:val="a3"/>
        <w:ind w:right="398" w:firstLine="395"/>
      </w:pPr>
      <w:r>
        <w:t>Вероятностные показатели анализа налоговых рисков. Средняя доходность операции налоговой оптимизации, определяемая на основе математического ожидания. Риск операций налоговой оптимизации, определяемый на основе среднеквадратического отклонения. Коэффициент вариации в соотношении доходности и риска операции оптимизации. Использование вероятностных показателей в выборе стратегии управления налоговыми</w:t>
      </w:r>
      <w:r>
        <w:rPr>
          <w:spacing w:val="-3"/>
        </w:rPr>
        <w:t xml:space="preserve"> </w:t>
      </w:r>
      <w:r>
        <w:t>рисками.</w:t>
      </w:r>
    </w:p>
    <w:p w:rsidR="00ED51FF" w:rsidRDefault="00ED51FF" w:rsidP="00ED51FF">
      <w:pPr>
        <w:pStyle w:val="a3"/>
        <w:ind w:right="401" w:firstLine="396"/>
      </w:pPr>
      <w:proofErr w:type="gramStart"/>
      <w:r>
        <w:t>Стоимостной</w:t>
      </w:r>
      <w:proofErr w:type="gramEnd"/>
      <w:r>
        <w:t xml:space="preserve"> критерий сравнения вариантов налоговой оптимизации: содержание, возможности, ограничения по применению. Оценка эффекта и эффективности изменения параметров налогообложения.</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right="398" w:firstLine="395"/>
      </w:pPr>
      <w:r>
        <w:lastRenderedPageBreak/>
        <w:t xml:space="preserve">Управление налоговыми рисками на основе анализа. Способы управления налоговыми рисками: </w:t>
      </w:r>
      <w:proofErr w:type="spellStart"/>
      <w:r>
        <w:t>лимитирование</w:t>
      </w:r>
      <w:proofErr w:type="spellEnd"/>
      <w:r>
        <w:t xml:space="preserve">, диверсификация, </w:t>
      </w:r>
      <w:proofErr w:type="gramStart"/>
      <w:r>
        <w:t>избежание</w:t>
      </w:r>
      <w:proofErr w:type="gramEnd"/>
      <w:r>
        <w:t>, удержание, передача, снижение степени риска. Стратегии управления налоговыми рисками. Анализ налоговых рисков в соответствии с нормативно-правовыми документами. Критерии самостоятельной оценки рисков для налогоплательщиков.</w:t>
      </w:r>
    </w:p>
    <w:p w:rsidR="00ED51FF" w:rsidRDefault="00ED51FF" w:rsidP="00ED51FF">
      <w:pPr>
        <w:pStyle w:val="a3"/>
        <w:spacing w:before="3"/>
        <w:ind w:left="0" w:firstLine="0"/>
        <w:jc w:val="left"/>
        <w:rPr>
          <w:sz w:val="21"/>
        </w:rPr>
      </w:pPr>
    </w:p>
    <w:p w:rsidR="00ED51FF" w:rsidRDefault="00ED51FF" w:rsidP="00ED51FF">
      <w:pPr>
        <w:pStyle w:val="2"/>
        <w:ind w:left="3439" w:right="473" w:hanging="2672"/>
        <w:jc w:val="left"/>
      </w:pPr>
      <w:bookmarkStart w:id="94" w:name="Модуль_5.7._Маржинальный_анализ_и_концеп"/>
      <w:bookmarkEnd w:id="94"/>
      <w:r>
        <w:t xml:space="preserve">Модуль 5.7. Маржинальный анализ и концепции </w:t>
      </w:r>
      <w:proofErr w:type="gramStart"/>
      <w:r>
        <w:t>риск-менеджмента</w:t>
      </w:r>
      <w:proofErr w:type="gramEnd"/>
      <w:r>
        <w:t xml:space="preserve"> в оценке вариантов налоговых решений</w:t>
      </w:r>
    </w:p>
    <w:p w:rsidR="00ED51FF" w:rsidRDefault="00ED51FF" w:rsidP="00ED51FF">
      <w:pPr>
        <w:pStyle w:val="a3"/>
        <w:spacing w:before="115"/>
        <w:ind w:left="119" w:right="400" w:firstLine="396"/>
      </w:pPr>
      <w:r>
        <w:t xml:space="preserve">Сущность, методические аспекты концепции маржинального анализа. Возможности использования </w:t>
      </w:r>
      <w:proofErr w:type="spellStart"/>
      <w:r>
        <w:t>маржиналистической</w:t>
      </w:r>
      <w:proofErr w:type="spellEnd"/>
      <w:r>
        <w:t xml:space="preserve"> концепции в налоговом консультировании. Классификация затрат (налоговых и неналоговых) на постоянные и переменные. Содержание понятий «маржинальный доход», «операционная прибыль», «порог рентабельности», «запас финансовой прочности», расчётные модели. Механизм выбора наиболее безопасного варианта налогового решения на основе </w:t>
      </w:r>
      <w:proofErr w:type="spellStart"/>
      <w:r>
        <w:t>маржиналистической</w:t>
      </w:r>
      <w:proofErr w:type="spellEnd"/>
      <w:r>
        <w:t xml:space="preserve"> концепции. Механизм выбора из вариантов с одинаковой выручкой от продаж на основе критерия «порог рентабельности продаж». Механизм выбора вариантов с различной выручкой от продаж на основе критерия «запас финансовой прочности».</w:t>
      </w:r>
    </w:p>
    <w:p w:rsidR="00ED51FF" w:rsidRDefault="00ED51FF" w:rsidP="00ED51FF">
      <w:pPr>
        <w:pStyle w:val="a3"/>
        <w:ind w:left="119" w:right="402" w:firstLine="395"/>
      </w:pPr>
      <w:r>
        <w:t>Сущность концепций операционного и финансового рисков с учетом налогового фактора. Механизм  оценки операционного и финансового рисков. Обоснование целесообразности привлечения финансирования на основе показателя «эффект финансового рычага» (ЭФР). Особенности расчета ЭФР, связанные с налогообложением прибыли. Влияние ограничений, установленных ст. 269 НК РФ на расчет ЭФР. Анализ целесообразности использования организацией переноса сроков уплаты налогов на будущее на основе расчета эффекта финансового</w:t>
      </w:r>
      <w:r>
        <w:rPr>
          <w:spacing w:val="-3"/>
        </w:rPr>
        <w:t xml:space="preserve"> </w:t>
      </w:r>
      <w:r>
        <w:t>рычага.</w:t>
      </w:r>
    </w:p>
    <w:p w:rsidR="00ED51FF" w:rsidRDefault="00ED51FF" w:rsidP="00ED51FF">
      <w:pPr>
        <w:pStyle w:val="a3"/>
        <w:spacing w:before="121"/>
        <w:ind w:right="401" w:firstLine="395"/>
      </w:pPr>
      <w:r>
        <w:t>Понятие инфляционного риска. Влияние инфляционного риска на доходы, финансовые результаты и связанные с ними налоги. Механизм анализа влияния инфляции на НДС.</w:t>
      </w:r>
    </w:p>
    <w:p w:rsidR="00ED51FF" w:rsidRDefault="00ED51FF" w:rsidP="00ED51FF">
      <w:pPr>
        <w:pStyle w:val="a3"/>
        <w:spacing w:before="4"/>
        <w:ind w:left="0" w:firstLine="0"/>
        <w:jc w:val="left"/>
        <w:rPr>
          <w:sz w:val="21"/>
        </w:rPr>
      </w:pPr>
    </w:p>
    <w:p w:rsidR="00ED51FF" w:rsidRDefault="00ED51FF" w:rsidP="00ED51FF">
      <w:pPr>
        <w:pStyle w:val="2"/>
        <w:spacing w:line="322" w:lineRule="exact"/>
        <w:ind w:right="6"/>
      </w:pPr>
      <w:bookmarkStart w:id="95" w:name="Модуль_5.8._Элементы_инвестиционного_ана"/>
      <w:bookmarkEnd w:id="95"/>
      <w:r>
        <w:t xml:space="preserve">Модуль 5.8. Элементы инвестиционного анализа в </w:t>
      </w:r>
      <w:proofErr w:type="gramStart"/>
      <w:r>
        <w:t>налоговом</w:t>
      </w:r>
      <w:proofErr w:type="gramEnd"/>
    </w:p>
    <w:p w:rsidR="00ED51FF" w:rsidRDefault="00ED51FF" w:rsidP="00ED51FF">
      <w:pPr>
        <w:spacing w:line="322" w:lineRule="exact"/>
        <w:ind w:left="151" w:right="434"/>
        <w:jc w:val="center"/>
        <w:rPr>
          <w:b/>
          <w:sz w:val="28"/>
        </w:rPr>
      </w:pPr>
      <w:proofErr w:type="gramStart"/>
      <w:r>
        <w:rPr>
          <w:b/>
          <w:sz w:val="28"/>
        </w:rPr>
        <w:t>консультировании</w:t>
      </w:r>
      <w:proofErr w:type="gramEnd"/>
    </w:p>
    <w:p w:rsidR="00ED51FF" w:rsidRDefault="00ED51FF" w:rsidP="00ED51FF">
      <w:pPr>
        <w:pStyle w:val="a3"/>
        <w:spacing w:before="116" w:line="252" w:lineRule="exact"/>
        <w:ind w:left="515" w:firstLine="0"/>
      </w:pPr>
      <w:r>
        <w:t>Нормативное регулирование инвестиционной деятельности в РФ. Классификация инвестиций. Понятия</w:t>
      </w:r>
    </w:p>
    <w:p w:rsidR="00ED51FF" w:rsidRDefault="00ED51FF" w:rsidP="00ED51FF">
      <w:pPr>
        <w:pStyle w:val="a3"/>
        <w:spacing w:before="0"/>
        <w:ind w:right="398" w:firstLine="0"/>
      </w:pPr>
      <w:r>
        <w:t>«наращение» и «дисконтирование», их использование в принятии налоговых решений. Статические и динамические критерии оценки эффективности инвестиций. Динамические критерии оценки эффективности инвестиций: чистая текущая стоимость проекта; индекс рентабельности проекта; внутренняя норма доходности проекта. Показатели налогообложения в расчетах критериев эффективности инвестиций. Выводы по основным налоговым аспектам инвестиционной деятельности.</w:t>
      </w:r>
    </w:p>
    <w:p w:rsidR="00ED51FF" w:rsidRDefault="00ED51FF" w:rsidP="00ED51FF">
      <w:pPr>
        <w:pStyle w:val="a3"/>
        <w:ind w:right="401" w:firstLine="395"/>
      </w:pPr>
      <w:r>
        <w:t>Понятие «инвестиционный налоговый кредит», условия его предоставления. Расчет дисконтированного эффекта от использования инвестиционного налогового кредита (ИНК). Анализ целесообразности использования организацией переноса сроков уплаты налогов на будущее.</w:t>
      </w:r>
    </w:p>
    <w:p w:rsidR="00ED51FF" w:rsidRDefault="00ED51FF" w:rsidP="00ED51FF">
      <w:pPr>
        <w:pStyle w:val="a3"/>
        <w:spacing w:before="122"/>
        <w:ind w:right="402" w:firstLine="395"/>
      </w:pPr>
      <w:r>
        <w:t>Структура собственного и заёмного капитала. Механизм оценки стоимости капитала. Использование концепции оценки стоимости капитала (WACC) при определении ставки дисконтирования, оценке эффективности бизнеса и эффективности инвестиционных проектов.</w:t>
      </w:r>
    </w:p>
    <w:p w:rsidR="00ED51FF" w:rsidRDefault="00ED51FF" w:rsidP="00ED51FF">
      <w:pPr>
        <w:pStyle w:val="a3"/>
        <w:spacing w:before="2"/>
        <w:ind w:left="0" w:firstLine="0"/>
        <w:jc w:val="left"/>
        <w:rPr>
          <w:sz w:val="21"/>
        </w:rPr>
      </w:pPr>
    </w:p>
    <w:p w:rsidR="00ED51FF" w:rsidRDefault="00ED51FF" w:rsidP="00ED51FF">
      <w:pPr>
        <w:pStyle w:val="2"/>
      </w:pPr>
      <w:r>
        <w:t>Рекомендуемая литература</w:t>
      </w:r>
    </w:p>
    <w:p w:rsidR="00ED51FF" w:rsidRPr="00AB32E4" w:rsidRDefault="00ED51FF" w:rsidP="00ED51FF">
      <w:pPr>
        <w:pStyle w:val="4"/>
        <w:numPr>
          <w:ilvl w:val="2"/>
          <w:numId w:val="27"/>
        </w:numPr>
        <w:tabs>
          <w:tab w:val="left" w:pos="756"/>
        </w:tabs>
        <w:spacing w:before="120"/>
        <w:ind w:right="402" w:firstLine="396"/>
        <w:rPr>
          <w:b w:val="0"/>
        </w:rPr>
      </w:pPr>
      <w:r w:rsidRPr="00AB32E4">
        <w:rPr>
          <w:b w:val="0"/>
        </w:rPr>
        <w:t>Финансово-экономический анализ для целей налогового консультирования: учебно-методические модули электронного пособия Палаты налоговых консультантов.</w:t>
      </w:r>
    </w:p>
    <w:p w:rsidR="00ED51FF" w:rsidRDefault="00ED51FF" w:rsidP="00ED51FF">
      <w:pPr>
        <w:pStyle w:val="a5"/>
        <w:numPr>
          <w:ilvl w:val="2"/>
          <w:numId w:val="27"/>
        </w:numPr>
        <w:tabs>
          <w:tab w:val="left" w:pos="797"/>
        </w:tabs>
        <w:spacing w:before="116"/>
        <w:ind w:right="403" w:firstLine="395"/>
      </w:pPr>
      <w:r>
        <w:t xml:space="preserve">Виноградская, Н.А. Диагностика и оптимизация финансово-экономического состояния предприятия: финансовый анализ: Практикум / Н.А. Виноградская. - М.: </w:t>
      </w:r>
      <w:proofErr w:type="spellStart"/>
      <w:r>
        <w:t>МИСиС</w:t>
      </w:r>
      <w:proofErr w:type="spellEnd"/>
      <w:r>
        <w:t>,</w:t>
      </w:r>
      <w:r>
        <w:rPr>
          <w:spacing w:val="-8"/>
        </w:rPr>
        <w:t xml:space="preserve"> </w:t>
      </w:r>
      <w:r>
        <w:t>2014</w:t>
      </w:r>
    </w:p>
    <w:p w:rsidR="00ED51FF" w:rsidRDefault="00ED51FF" w:rsidP="00ED51FF">
      <w:pPr>
        <w:pStyle w:val="a5"/>
        <w:numPr>
          <w:ilvl w:val="2"/>
          <w:numId w:val="27"/>
        </w:numPr>
        <w:tabs>
          <w:tab w:val="left" w:pos="838"/>
        </w:tabs>
        <w:spacing w:before="120"/>
        <w:ind w:right="402" w:firstLine="395"/>
      </w:pPr>
      <w:r>
        <w:t>Ефимова, О.В. Финансовый анализ: современный инструментарий для принятия экономических решений: Учебник / О.В. Ефимова. - М.: Омега-Л,</w:t>
      </w:r>
      <w:r>
        <w:rPr>
          <w:spacing w:val="-6"/>
        </w:rPr>
        <w:t xml:space="preserve"> </w:t>
      </w:r>
      <w:r>
        <w:t>2014</w:t>
      </w:r>
    </w:p>
    <w:p w:rsidR="00ED51FF" w:rsidRDefault="00ED51FF" w:rsidP="00ED51FF">
      <w:pPr>
        <w:pStyle w:val="a5"/>
        <w:numPr>
          <w:ilvl w:val="2"/>
          <w:numId w:val="27"/>
        </w:numPr>
        <w:tabs>
          <w:tab w:val="left" w:pos="742"/>
        </w:tabs>
        <w:spacing w:before="121"/>
        <w:ind w:right="407" w:firstLine="395"/>
      </w:pPr>
      <w:proofErr w:type="spellStart"/>
      <w:r>
        <w:t>Жилкина</w:t>
      </w:r>
      <w:proofErr w:type="spellEnd"/>
      <w:r>
        <w:t xml:space="preserve">, А.Н. Управление финансами. Финансовый анализ предприятия: Учебник / А.Н. </w:t>
      </w:r>
      <w:proofErr w:type="spellStart"/>
      <w:r>
        <w:t>Жилкина</w:t>
      </w:r>
      <w:proofErr w:type="spellEnd"/>
      <w:r>
        <w:t>. - М.: НИЦ ИНФРА-М,</w:t>
      </w:r>
      <w:r>
        <w:rPr>
          <w:spacing w:val="-2"/>
        </w:rPr>
        <w:t xml:space="preserve"> </w:t>
      </w:r>
      <w:r>
        <w:t>2015</w:t>
      </w:r>
    </w:p>
    <w:p w:rsidR="00ED51FF" w:rsidRDefault="00ED51FF" w:rsidP="00ED51FF">
      <w:pPr>
        <w:pStyle w:val="a5"/>
        <w:numPr>
          <w:ilvl w:val="2"/>
          <w:numId w:val="27"/>
        </w:numPr>
        <w:tabs>
          <w:tab w:val="left" w:pos="737"/>
        </w:tabs>
        <w:spacing w:before="118"/>
        <w:ind w:left="736" w:hanging="222"/>
      </w:pPr>
      <w:r>
        <w:t>Литовченко, В.П. Финансовый анализ: Учебное пособие / В.П. Литовченко. - М.: Дашков и К,</w:t>
      </w:r>
      <w:r>
        <w:rPr>
          <w:spacing w:val="-15"/>
        </w:rPr>
        <w:t xml:space="preserve"> </w:t>
      </w:r>
      <w:r>
        <w:t>2016</w:t>
      </w:r>
    </w:p>
    <w:p w:rsidR="00ED51FF" w:rsidRDefault="00ED51FF" w:rsidP="00ED51FF">
      <w:pPr>
        <w:pStyle w:val="a5"/>
        <w:numPr>
          <w:ilvl w:val="2"/>
          <w:numId w:val="27"/>
        </w:numPr>
        <w:tabs>
          <w:tab w:val="left" w:pos="763"/>
        </w:tabs>
        <w:spacing w:before="121"/>
        <w:ind w:right="404" w:firstLine="395"/>
      </w:pPr>
      <w:proofErr w:type="spellStart"/>
      <w:r>
        <w:t>Шеремет</w:t>
      </w:r>
      <w:proofErr w:type="spellEnd"/>
      <w:r>
        <w:t xml:space="preserve"> А.Д., </w:t>
      </w:r>
      <w:proofErr w:type="spellStart"/>
      <w:r>
        <w:t>Негашев</w:t>
      </w:r>
      <w:proofErr w:type="spellEnd"/>
      <w:r>
        <w:t xml:space="preserve"> Е.В. Методика финансового анализа деятельности коммерческих организаций. Практическое руководство. – М.: Инфра-М, 2016</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1"/>
        <w:spacing w:before="57"/>
        <w:ind w:left="861"/>
      </w:pPr>
      <w:bookmarkStart w:id="96" w:name="Раздел_6._Организация_и_методика_налогов"/>
      <w:bookmarkStart w:id="97" w:name="_bookmark6"/>
      <w:bookmarkEnd w:id="96"/>
      <w:bookmarkEnd w:id="97"/>
      <w:r>
        <w:lastRenderedPageBreak/>
        <w:t>Раздел 6. Организация и методика налогового консультирования</w:t>
      </w:r>
    </w:p>
    <w:p w:rsidR="00ED51FF" w:rsidRDefault="00ED51FF" w:rsidP="00ED51FF">
      <w:pPr>
        <w:pStyle w:val="2"/>
        <w:spacing w:before="238"/>
      </w:pPr>
      <w:bookmarkStart w:id="98" w:name="Модуль_6.1._Организационно-методические_"/>
      <w:bookmarkEnd w:id="98"/>
      <w:r>
        <w:t xml:space="preserve">Модуль 6.1. Организационно-методические основы </w:t>
      </w:r>
      <w:proofErr w:type="gramStart"/>
      <w:r>
        <w:t>налогового</w:t>
      </w:r>
      <w:proofErr w:type="gramEnd"/>
    </w:p>
    <w:p w:rsidR="00ED51FF" w:rsidRDefault="00ED51FF" w:rsidP="00ED51FF">
      <w:pPr>
        <w:spacing w:before="2"/>
        <w:ind w:left="150" w:right="434"/>
        <w:jc w:val="center"/>
        <w:rPr>
          <w:b/>
          <w:sz w:val="28"/>
        </w:rPr>
      </w:pPr>
      <w:r>
        <w:rPr>
          <w:b/>
          <w:sz w:val="28"/>
        </w:rPr>
        <w:t>консультирования</w:t>
      </w:r>
    </w:p>
    <w:p w:rsidR="00ED51FF" w:rsidRDefault="00ED51FF" w:rsidP="00ED51FF">
      <w:pPr>
        <w:pStyle w:val="3"/>
        <w:numPr>
          <w:ilvl w:val="2"/>
          <w:numId w:val="14"/>
        </w:numPr>
        <w:tabs>
          <w:tab w:val="left" w:pos="1536"/>
        </w:tabs>
        <w:spacing w:before="119"/>
        <w:ind w:hanging="1257"/>
        <w:jc w:val="left"/>
      </w:pPr>
      <w:bookmarkStart w:id="99" w:name="6.1.1._Развитие_налогового_консультирова"/>
      <w:bookmarkEnd w:id="99"/>
      <w:r>
        <w:t>Развитие налогового консультирования как самостоятельного вида</w:t>
      </w:r>
      <w:r>
        <w:rPr>
          <w:spacing w:val="-9"/>
        </w:rPr>
        <w:t xml:space="preserve"> </w:t>
      </w:r>
      <w:r>
        <w:t>деятельности</w:t>
      </w:r>
    </w:p>
    <w:p w:rsidR="00ED51FF" w:rsidRDefault="00ED51FF" w:rsidP="00ED51FF">
      <w:pPr>
        <w:pStyle w:val="a3"/>
        <w:spacing w:before="117"/>
        <w:ind w:right="402" w:firstLine="395"/>
      </w:pPr>
      <w:r>
        <w:t>Ретроспективный обзор развития налогового консультирования в мире. Обзор нормативного правового регулирования деятельности налоговых консультантов в зарубежном законодательстве. Инфраструктура регулирования и саморегулирования налогового консультирования. История возникновения и развития налогового консультирования в России.</w:t>
      </w:r>
    </w:p>
    <w:p w:rsidR="00ED51FF" w:rsidRDefault="00ED51FF" w:rsidP="00ED51FF">
      <w:pPr>
        <w:pStyle w:val="3"/>
        <w:numPr>
          <w:ilvl w:val="2"/>
          <w:numId w:val="14"/>
        </w:numPr>
        <w:tabs>
          <w:tab w:val="left" w:pos="2223"/>
        </w:tabs>
        <w:spacing w:before="121"/>
        <w:ind w:left="2222" w:hanging="601"/>
        <w:jc w:val="both"/>
      </w:pPr>
      <w:bookmarkStart w:id="100" w:name="6.1.2._Понятие_и_сущность_деятельности_п"/>
      <w:bookmarkEnd w:id="100"/>
      <w:r>
        <w:t>Понятие и сущность деятельности по налоговому</w:t>
      </w:r>
      <w:r>
        <w:rPr>
          <w:spacing w:val="-9"/>
        </w:rPr>
        <w:t xml:space="preserve"> </w:t>
      </w:r>
      <w:r>
        <w:t>консультированию</w:t>
      </w:r>
    </w:p>
    <w:p w:rsidR="00ED51FF" w:rsidRDefault="00ED51FF" w:rsidP="00ED51FF">
      <w:pPr>
        <w:pStyle w:val="a3"/>
        <w:spacing w:before="117"/>
        <w:ind w:left="119" w:right="399" w:firstLine="396"/>
      </w:pPr>
      <w:r>
        <w:t xml:space="preserve">Предмет и понятие налогового консультирования. </w:t>
      </w:r>
      <w:proofErr w:type="gramStart"/>
      <w:r>
        <w:t>Общая характеристика основных направлений деятельности консультанта по налогам и сборам: консультирование по вопросам применения законодательства Российской Федерации о налогах, сборах и других обязательных платежах; налоговое планирование; порядок ведения налогового учета; проверка правильности ведения налогового учета; составление налоговой отчетности юридических и физических лиц; налоговое консультирование во время мероприятий налогового контроля; представление интересов консультируемого лица в ходе досудебного урегулирования налогового спора;</w:t>
      </w:r>
      <w:proofErr w:type="gramEnd"/>
      <w:r>
        <w:t xml:space="preserve"> представление интересов консультируемого лица в судебных органах.</w:t>
      </w:r>
    </w:p>
    <w:p w:rsidR="00ED51FF" w:rsidRDefault="00ED51FF" w:rsidP="00ED51FF">
      <w:pPr>
        <w:pStyle w:val="3"/>
        <w:numPr>
          <w:ilvl w:val="2"/>
          <w:numId w:val="14"/>
        </w:numPr>
        <w:tabs>
          <w:tab w:val="left" w:pos="1666"/>
        </w:tabs>
        <w:spacing w:before="124"/>
        <w:ind w:left="1665" w:hanging="601"/>
        <w:jc w:val="both"/>
      </w:pPr>
      <w:bookmarkStart w:id="101" w:name="6.1.3._Принципы_профессионального_профес"/>
      <w:bookmarkEnd w:id="101"/>
      <w:r>
        <w:t xml:space="preserve">Принципы </w:t>
      </w:r>
      <w:proofErr w:type="gramStart"/>
      <w:r>
        <w:t>профессионального</w:t>
      </w:r>
      <w:proofErr w:type="gramEnd"/>
      <w:r>
        <w:t xml:space="preserve"> профессиональной деятельности по</w:t>
      </w:r>
      <w:r>
        <w:rPr>
          <w:spacing w:val="-15"/>
        </w:rPr>
        <w:t xml:space="preserve"> </w:t>
      </w:r>
      <w:r>
        <w:t>налоговому</w:t>
      </w:r>
    </w:p>
    <w:p w:rsidR="00ED51FF" w:rsidRDefault="00ED51FF" w:rsidP="00ED51FF">
      <w:pPr>
        <w:ind w:left="4377"/>
        <w:rPr>
          <w:b/>
          <w:sz w:val="24"/>
        </w:rPr>
      </w:pPr>
      <w:r>
        <w:rPr>
          <w:b/>
          <w:sz w:val="24"/>
        </w:rPr>
        <w:t>консультированию</w:t>
      </w:r>
    </w:p>
    <w:p w:rsidR="00ED51FF" w:rsidRDefault="00ED51FF" w:rsidP="00ED51FF">
      <w:pPr>
        <w:pStyle w:val="a3"/>
        <w:spacing w:before="117"/>
        <w:ind w:left="515" w:firstLine="0"/>
        <w:jc w:val="left"/>
      </w:pPr>
      <w:r>
        <w:t>Законность. Объективность. Полнота и обоснование ответа. Профессионализм. Индивидуальный подход.</w:t>
      </w:r>
    </w:p>
    <w:p w:rsidR="00ED51FF" w:rsidRDefault="00ED51FF" w:rsidP="00ED51FF">
      <w:pPr>
        <w:pStyle w:val="a3"/>
        <w:spacing w:before="1"/>
        <w:ind w:firstLine="0"/>
        <w:jc w:val="left"/>
      </w:pPr>
      <w:r>
        <w:t>Конфиденциальность. Независимость. Собственная безопасность.</w:t>
      </w:r>
    </w:p>
    <w:p w:rsidR="00ED51FF" w:rsidRDefault="00ED51FF" w:rsidP="00ED51FF">
      <w:pPr>
        <w:pStyle w:val="3"/>
        <w:numPr>
          <w:ilvl w:val="2"/>
          <w:numId w:val="14"/>
        </w:numPr>
        <w:tabs>
          <w:tab w:val="left" w:pos="2172"/>
        </w:tabs>
        <w:spacing w:before="122"/>
        <w:ind w:left="2870" w:right="1229" w:hanging="1359"/>
        <w:jc w:val="left"/>
      </w:pPr>
      <w:bookmarkStart w:id="102" w:name="6.1.4.__Лица,_профессионально_осуществля"/>
      <w:bookmarkEnd w:id="102"/>
      <w:r>
        <w:t>Лица, профессионально осуществляющие деятельность по налоговому консультированию (налоговые</w:t>
      </w:r>
      <w:r>
        <w:rPr>
          <w:spacing w:val="-4"/>
        </w:rPr>
        <w:t xml:space="preserve"> </w:t>
      </w:r>
      <w:r>
        <w:t>консультанты)</w:t>
      </w:r>
    </w:p>
    <w:p w:rsidR="00ED51FF" w:rsidRDefault="00ED51FF" w:rsidP="00ED51FF">
      <w:pPr>
        <w:pStyle w:val="a3"/>
        <w:spacing w:before="117"/>
        <w:ind w:right="404" w:firstLine="395"/>
      </w:pPr>
      <w:r>
        <w:t>Внутренние и внешние налоговые консультанты. Особенности их деятельности. Требования, предъявляемые к внутренним и внешним налоговым консультантам.</w:t>
      </w:r>
    </w:p>
    <w:p w:rsidR="00ED51FF" w:rsidRDefault="00ED51FF" w:rsidP="00ED51FF">
      <w:pPr>
        <w:pStyle w:val="a3"/>
        <w:spacing w:before="121"/>
        <w:ind w:right="401" w:firstLine="395"/>
      </w:pPr>
      <w:r>
        <w:t>Основные типы консультационных организаций. Российские консультационные организации. Консультационные подразделения российских крупных компаний. Международные консультационные фирмы. Достоинства и недостатки каждого типа консультационных организаций.</w:t>
      </w:r>
    </w:p>
    <w:p w:rsidR="00ED51FF" w:rsidRDefault="00ED51FF" w:rsidP="00ED51FF">
      <w:pPr>
        <w:pStyle w:val="a3"/>
        <w:ind w:right="401" w:firstLine="395"/>
      </w:pPr>
      <w:r>
        <w:t>Квалификационная характеристика Минтруда России «Консультант по налогам и сборам». Профессиональный стандарт «Консультант по налогам и сборам» как объективная замена квалификационной характеристики.</w:t>
      </w:r>
    </w:p>
    <w:p w:rsidR="00ED51FF" w:rsidRDefault="00ED51FF" w:rsidP="00ED51FF">
      <w:pPr>
        <w:pStyle w:val="3"/>
        <w:numPr>
          <w:ilvl w:val="2"/>
          <w:numId w:val="14"/>
        </w:numPr>
        <w:tabs>
          <w:tab w:val="left" w:pos="2530"/>
        </w:tabs>
        <w:spacing w:before="123"/>
        <w:ind w:left="2529" w:hanging="601"/>
        <w:jc w:val="both"/>
      </w:pPr>
      <w:bookmarkStart w:id="103" w:name="6.1.5._Критерии_эффективной_деятельности"/>
      <w:bookmarkEnd w:id="103"/>
      <w:r>
        <w:t>Критерии эффективной деятельности налогового</w:t>
      </w:r>
      <w:r>
        <w:rPr>
          <w:spacing w:val="-4"/>
        </w:rPr>
        <w:t xml:space="preserve"> </w:t>
      </w:r>
      <w:r>
        <w:t>консультанта</w:t>
      </w:r>
    </w:p>
    <w:p w:rsidR="00ED51FF" w:rsidRDefault="00ED51FF" w:rsidP="00ED51FF">
      <w:pPr>
        <w:pStyle w:val="a3"/>
        <w:spacing w:before="117"/>
        <w:ind w:left="515" w:firstLine="0"/>
      </w:pPr>
      <w:r>
        <w:t>Знания и опыт. Профессиональная компетентность. Экономическая результативность деятельности.</w:t>
      </w:r>
    </w:p>
    <w:p w:rsidR="00ED51FF" w:rsidRDefault="00ED51FF" w:rsidP="00ED51FF">
      <w:pPr>
        <w:pStyle w:val="a3"/>
        <w:spacing w:before="1"/>
        <w:ind w:firstLine="0"/>
      </w:pPr>
      <w:r>
        <w:t>Актуализация знаний на постоянной основе.</w:t>
      </w:r>
    </w:p>
    <w:p w:rsidR="00ED51FF" w:rsidRDefault="00ED51FF" w:rsidP="00ED51FF">
      <w:pPr>
        <w:pStyle w:val="3"/>
        <w:numPr>
          <w:ilvl w:val="2"/>
          <w:numId w:val="14"/>
        </w:numPr>
        <w:tabs>
          <w:tab w:val="left" w:pos="1625"/>
        </w:tabs>
        <w:spacing w:before="122"/>
        <w:ind w:left="1624" w:hanging="601"/>
        <w:jc w:val="both"/>
      </w:pPr>
      <w:bookmarkStart w:id="104" w:name="6.1.6._Профессиональные_объединения_в_сф"/>
      <w:bookmarkEnd w:id="104"/>
      <w:r>
        <w:t>Профессиональные объединения в сфере налогового консультирования.</w:t>
      </w:r>
      <w:r>
        <w:rPr>
          <w:spacing w:val="-12"/>
        </w:rPr>
        <w:t xml:space="preserve"> </w:t>
      </w:r>
      <w:r>
        <w:t>Палата</w:t>
      </w:r>
    </w:p>
    <w:p w:rsidR="00ED51FF" w:rsidRDefault="00ED51FF" w:rsidP="00ED51FF">
      <w:pPr>
        <w:ind w:left="3996"/>
        <w:jc w:val="both"/>
        <w:rPr>
          <w:b/>
          <w:sz w:val="24"/>
        </w:rPr>
      </w:pPr>
      <w:r>
        <w:rPr>
          <w:b/>
          <w:sz w:val="24"/>
        </w:rPr>
        <w:t>налоговых консультантов</w:t>
      </w:r>
    </w:p>
    <w:p w:rsidR="00ED51FF" w:rsidRDefault="00ED51FF" w:rsidP="00ED51FF">
      <w:pPr>
        <w:pStyle w:val="a3"/>
        <w:spacing w:before="117"/>
        <w:ind w:right="400" w:firstLine="395"/>
      </w:pPr>
      <w:r>
        <w:t>Роль общественных (некоммерческих) объединений в формировании и регулировании рынка услуг по налоговому консультированию. Общественные профессиональные объединения как элемент саморегулирования и развития профессии налогового консультанта, гарантирующие высокое качество услуг и профессиональное поведение своих членов. Палата налоговых консультантов России. Структура и уставные задачи.</w:t>
      </w:r>
    </w:p>
    <w:p w:rsidR="00ED51FF" w:rsidRDefault="00ED51FF" w:rsidP="00ED51FF">
      <w:pPr>
        <w:pStyle w:val="3"/>
        <w:numPr>
          <w:ilvl w:val="2"/>
          <w:numId w:val="14"/>
        </w:numPr>
        <w:tabs>
          <w:tab w:val="left" w:pos="2362"/>
        </w:tabs>
        <w:spacing w:before="123"/>
        <w:ind w:left="2361" w:hanging="601"/>
        <w:jc w:val="left"/>
      </w:pPr>
      <w:bookmarkStart w:id="105" w:name="6.1.7._Основные_модели_и_этапы_процесса_"/>
      <w:bookmarkEnd w:id="105"/>
      <w:r>
        <w:t>Основные модели и этапы процесса налогового</w:t>
      </w:r>
      <w:r>
        <w:rPr>
          <w:spacing w:val="-6"/>
        </w:rPr>
        <w:t xml:space="preserve"> </w:t>
      </w:r>
      <w:r>
        <w:t>консультирования</w:t>
      </w:r>
    </w:p>
    <w:p w:rsidR="00ED51FF" w:rsidRDefault="00ED51FF" w:rsidP="00ED51FF">
      <w:pPr>
        <w:pStyle w:val="a3"/>
        <w:tabs>
          <w:tab w:val="left" w:pos="1814"/>
          <w:tab w:val="left" w:pos="2693"/>
          <w:tab w:val="left" w:pos="4680"/>
          <w:tab w:val="left" w:pos="5888"/>
          <w:tab w:val="left" w:pos="6769"/>
          <w:tab w:val="left" w:pos="8756"/>
          <w:tab w:val="left" w:pos="10072"/>
        </w:tabs>
        <w:spacing w:before="117"/>
        <w:ind w:right="400" w:firstLine="395"/>
        <w:jc w:val="left"/>
      </w:pPr>
      <w:r>
        <w:t>Экспертная</w:t>
      </w:r>
      <w:r>
        <w:tab/>
        <w:t>модель</w:t>
      </w:r>
      <w:r>
        <w:tab/>
        <w:t>консультирования.</w:t>
      </w:r>
      <w:r>
        <w:tab/>
        <w:t>Проектная</w:t>
      </w:r>
      <w:r>
        <w:tab/>
        <w:t>модель</w:t>
      </w:r>
      <w:r>
        <w:tab/>
        <w:t>консультирования.</w:t>
      </w:r>
      <w:r>
        <w:tab/>
        <w:t>Процессная</w:t>
      </w:r>
      <w:r>
        <w:tab/>
      </w:r>
      <w:r>
        <w:rPr>
          <w:spacing w:val="-4"/>
        </w:rPr>
        <w:t xml:space="preserve">модель </w:t>
      </w:r>
      <w:r>
        <w:t>консультирования. Обучающая модель</w:t>
      </w:r>
      <w:r>
        <w:rPr>
          <w:spacing w:val="-5"/>
        </w:rPr>
        <w:t xml:space="preserve"> </w:t>
      </w:r>
      <w:r>
        <w:t>консультирования.</w:t>
      </w:r>
    </w:p>
    <w:p w:rsidR="00ED51FF" w:rsidRDefault="00ED51FF" w:rsidP="00ED51FF">
      <w:pPr>
        <w:pStyle w:val="a3"/>
        <w:spacing w:before="120"/>
        <w:ind w:firstLine="395"/>
        <w:jc w:val="left"/>
      </w:pPr>
      <w:r>
        <w:t>Планирование действий в процессе налогового консультирования: подготовка и оценка альтернативных вариантов решений, предложение их клиенту, планирование реализации выбранного решения.</w:t>
      </w:r>
    </w:p>
    <w:p w:rsidR="00ED51FF" w:rsidRDefault="00ED51FF" w:rsidP="00ED51FF">
      <w:pPr>
        <w:pStyle w:val="a3"/>
        <w:spacing w:before="121"/>
        <w:ind w:firstLine="395"/>
        <w:jc w:val="left"/>
      </w:pPr>
      <w:r>
        <w:t>Роль консультанта на этапе внедрения: помощь в осуществлении решений, корректировка предложений, обучение посредством консультирования.</w:t>
      </w:r>
    </w:p>
    <w:p w:rsidR="00ED51FF" w:rsidRDefault="00ED51FF" w:rsidP="00ED51FF">
      <w:pPr>
        <w:sectPr w:rsidR="00ED51FF">
          <w:pgSz w:w="11910" w:h="16840"/>
          <w:pgMar w:top="960" w:right="160" w:bottom="460" w:left="600" w:header="0" w:footer="200" w:gutter="0"/>
          <w:cols w:space="720"/>
        </w:sectPr>
      </w:pPr>
    </w:p>
    <w:p w:rsidR="00ED51FF" w:rsidRDefault="00ED51FF" w:rsidP="00ED51FF">
      <w:pPr>
        <w:pStyle w:val="a3"/>
        <w:spacing w:before="62"/>
        <w:ind w:right="400" w:firstLine="395"/>
      </w:pPr>
      <w:r>
        <w:lastRenderedPageBreak/>
        <w:t>Завершающий этап процесса налогового консультирования: анализ и оценка результатов работы  налогового консультанта. Отчет налогового</w:t>
      </w:r>
      <w:r>
        <w:rPr>
          <w:spacing w:val="-5"/>
        </w:rPr>
        <w:t xml:space="preserve"> </w:t>
      </w:r>
      <w:r>
        <w:t>консультанта.</w:t>
      </w:r>
    </w:p>
    <w:p w:rsidR="00ED51FF" w:rsidRDefault="00ED51FF" w:rsidP="00ED51FF">
      <w:pPr>
        <w:pStyle w:val="3"/>
        <w:numPr>
          <w:ilvl w:val="2"/>
          <w:numId w:val="14"/>
        </w:numPr>
        <w:tabs>
          <w:tab w:val="left" w:pos="3725"/>
        </w:tabs>
        <w:spacing w:before="123"/>
        <w:ind w:left="3724" w:hanging="601"/>
        <w:jc w:val="both"/>
      </w:pPr>
      <w:bookmarkStart w:id="106" w:name="6.1.8._Методы_работы_налогового_консульт"/>
      <w:bookmarkEnd w:id="106"/>
      <w:r>
        <w:t>Методы работы налогового</w:t>
      </w:r>
      <w:r>
        <w:rPr>
          <w:spacing w:val="-5"/>
        </w:rPr>
        <w:t xml:space="preserve"> </w:t>
      </w:r>
      <w:r>
        <w:t>консультанта</w:t>
      </w:r>
    </w:p>
    <w:p w:rsidR="00ED51FF" w:rsidRDefault="00ED51FF" w:rsidP="00ED51FF">
      <w:pPr>
        <w:pStyle w:val="a3"/>
        <w:spacing w:before="117"/>
        <w:ind w:left="515" w:firstLine="0"/>
      </w:pPr>
      <w:r>
        <w:t>Способ системного комплексного исследования проблемы клиента.</w:t>
      </w:r>
    </w:p>
    <w:p w:rsidR="00ED51FF" w:rsidRDefault="00ED51FF" w:rsidP="00ED51FF">
      <w:pPr>
        <w:pStyle w:val="a3"/>
        <w:ind w:left="516" w:firstLine="0"/>
      </w:pPr>
      <w:r>
        <w:t>Логические приемы и методы: анализ и синтез, дедукция и индукция, определение проблемы.</w:t>
      </w:r>
    </w:p>
    <w:p w:rsidR="00ED51FF" w:rsidRDefault="00ED51FF" w:rsidP="00ED51FF">
      <w:pPr>
        <w:pStyle w:val="3"/>
        <w:numPr>
          <w:ilvl w:val="2"/>
          <w:numId w:val="14"/>
        </w:numPr>
        <w:tabs>
          <w:tab w:val="left" w:pos="1767"/>
        </w:tabs>
        <w:spacing w:before="124"/>
        <w:ind w:left="1766" w:hanging="601"/>
        <w:jc w:val="both"/>
      </w:pPr>
      <w:bookmarkStart w:id="107" w:name="6.1.9._Организационно-экономические_инст"/>
      <w:bookmarkEnd w:id="107"/>
      <w:r>
        <w:t>Организационно-экономические инструменты налогового</w:t>
      </w:r>
      <w:r>
        <w:rPr>
          <w:spacing w:val="-6"/>
        </w:rPr>
        <w:t xml:space="preserve"> </w:t>
      </w:r>
      <w:r>
        <w:t>консультирования</w:t>
      </w:r>
    </w:p>
    <w:p w:rsidR="00ED51FF" w:rsidRDefault="00ED51FF" w:rsidP="00ED51FF">
      <w:pPr>
        <w:pStyle w:val="a3"/>
        <w:spacing w:before="117"/>
        <w:ind w:left="119" w:right="404" w:firstLine="396"/>
      </w:pPr>
      <w:r>
        <w:t>Этапы и критерии выбора налогового консультанта. Предварительный отбор. Окончательный выбор консультанта.</w:t>
      </w:r>
    </w:p>
    <w:p w:rsidR="00ED51FF" w:rsidRDefault="00ED51FF" w:rsidP="00ED51FF">
      <w:pPr>
        <w:pStyle w:val="a3"/>
        <w:spacing w:before="121"/>
        <w:ind w:left="516" w:firstLine="0"/>
      </w:pPr>
      <w:r>
        <w:t>Особенности договорных отношений в зависимости от вида налогового консультирования.</w:t>
      </w:r>
    </w:p>
    <w:p w:rsidR="00ED51FF" w:rsidRDefault="00ED51FF" w:rsidP="00ED51FF">
      <w:pPr>
        <w:pStyle w:val="a3"/>
        <w:ind w:left="119" w:right="402" w:firstLine="396"/>
      </w:pPr>
      <w:r>
        <w:t>Обязанности налогового консультанта. Обязанности клиента. Ответственность налоговых консультантов и консультационных организаций. Риски профессиональной деятельности. Разделение и страхование профессиональной деятельности. Соглашение о конфиденциальности.</w:t>
      </w:r>
    </w:p>
    <w:p w:rsidR="00ED51FF" w:rsidRDefault="00ED51FF" w:rsidP="00ED51FF">
      <w:pPr>
        <w:pStyle w:val="a3"/>
        <w:ind w:right="401" w:firstLine="395"/>
      </w:pPr>
      <w:r>
        <w:t>Ценообразование услуг по налоговому консультированию. Виды оплат за услуги по налоговому консультированию. Повременная оплата, планирование и использование неоплаченного времени. Фиксированная (договорная) оплата. Процентная оплата, показатели для расчета процентной оплаты. Комбинированная оплата. Цифровые системы учета рабочего времени.</w:t>
      </w:r>
    </w:p>
    <w:p w:rsidR="00ED51FF" w:rsidRDefault="00ED51FF" w:rsidP="00ED51FF">
      <w:pPr>
        <w:pStyle w:val="a3"/>
        <w:spacing w:before="121"/>
        <w:ind w:left="516" w:firstLine="0"/>
      </w:pPr>
      <w:r>
        <w:t>Понятие и режим тайны. Коммерческая и налоговая тайна.</w:t>
      </w:r>
    </w:p>
    <w:p w:rsidR="00ED51FF" w:rsidRDefault="00ED51FF" w:rsidP="00ED51FF">
      <w:pPr>
        <w:pStyle w:val="a3"/>
        <w:spacing w:before="2"/>
        <w:ind w:left="0" w:firstLine="0"/>
        <w:jc w:val="left"/>
        <w:rPr>
          <w:sz w:val="21"/>
        </w:rPr>
      </w:pPr>
    </w:p>
    <w:p w:rsidR="00ED51FF" w:rsidRDefault="00ED51FF" w:rsidP="00ED51FF">
      <w:pPr>
        <w:pStyle w:val="2"/>
        <w:ind w:left="1620" w:right="0"/>
        <w:jc w:val="left"/>
      </w:pPr>
      <w:bookmarkStart w:id="108" w:name="Модуль_6.2._Налоговое_консультирование_к"/>
      <w:bookmarkEnd w:id="108"/>
      <w:r>
        <w:t>Модуль 6.2. Налоговое консультирование как правовой процесс</w:t>
      </w:r>
    </w:p>
    <w:p w:rsidR="00ED51FF" w:rsidRDefault="00ED51FF" w:rsidP="00ED51FF">
      <w:pPr>
        <w:pStyle w:val="3"/>
        <w:numPr>
          <w:ilvl w:val="2"/>
          <w:numId w:val="13"/>
        </w:numPr>
        <w:tabs>
          <w:tab w:val="left" w:pos="1793"/>
        </w:tabs>
        <w:spacing w:before="121" w:line="275" w:lineRule="exact"/>
        <w:ind w:hanging="601"/>
        <w:jc w:val="left"/>
      </w:pPr>
      <w:r>
        <w:t>Общая характеристика законодательных актов, применяемых в</w:t>
      </w:r>
      <w:r>
        <w:rPr>
          <w:spacing w:val="-10"/>
        </w:rPr>
        <w:t xml:space="preserve"> </w:t>
      </w:r>
      <w:proofErr w:type="gramStart"/>
      <w:r>
        <w:t>налоговом</w:t>
      </w:r>
      <w:proofErr w:type="gramEnd"/>
    </w:p>
    <w:p w:rsidR="00ED51FF" w:rsidRDefault="00ED51FF" w:rsidP="00ED51FF">
      <w:pPr>
        <w:spacing w:line="275" w:lineRule="exact"/>
        <w:ind w:left="4399"/>
        <w:rPr>
          <w:b/>
          <w:sz w:val="24"/>
        </w:rPr>
      </w:pPr>
      <w:proofErr w:type="gramStart"/>
      <w:r>
        <w:rPr>
          <w:b/>
          <w:sz w:val="24"/>
        </w:rPr>
        <w:t>консультировании</w:t>
      </w:r>
      <w:proofErr w:type="gramEnd"/>
    </w:p>
    <w:p w:rsidR="00ED51FF" w:rsidRDefault="00ED51FF" w:rsidP="00ED51FF">
      <w:pPr>
        <w:pStyle w:val="a3"/>
        <w:spacing w:before="117"/>
        <w:ind w:right="399" w:firstLine="707"/>
      </w:pPr>
      <w:r>
        <w:t xml:space="preserve">Система нормативных правовых актов в Российской Федерации. Иерархия нормативных правовых актов. Конституция Российской Федерации, нормы международного права и международные договоры Российской Федерации, Гражданский кодекс Российской Федерации, Налоговый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Федеральный закон </w:t>
      </w:r>
      <w:r>
        <w:rPr>
          <w:spacing w:val="-3"/>
        </w:rPr>
        <w:t xml:space="preserve">«О </w:t>
      </w:r>
      <w:r>
        <w:t>бухгалтерском учете», законы и иные нормативные правовые акты. Порядок применения нормативных правовых актов, приемы и способы толкования нормативных правовых актов, коллизии норм</w:t>
      </w:r>
      <w:r>
        <w:rPr>
          <w:spacing w:val="-8"/>
        </w:rPr>
        <w:t xml:space="preserve"> </w:t>
      </w:r>
      <w:r>
        <w:t>права.</w:t>
      </w:r>
    </w:p>
    <w:p w:rsidR="00ED51FF" w:rsidRDefault="00ED51FF" w:rsidP="00ED51FF">
      <w:pPr>
        <w:pStyle w:val="3"/>
        <w:numPr>
          <w:ilvl w:val="2"/>
          <w:numId w:val="13"/>
        </w:numPr>
        <w:tabs>
          <w:tab w:val="left" w:pos="1558"/>
        </w:tabs>
        <w:spacing w:before="123"/>
        <w:ind w:left="1557" w:hanging="601"/>
        <w:jc w:val="both"/>
      </w:pPr>
      <w:r>
        <w:t>Институционально-правовые аспекты регулирования деятельности</w:t>
      </w:r>
      <w:r>
        <w:rPr>
          <w:spacing w:val="-11"/>
        </w:rPr>
        <w:t xml:space="preserve"> </w:t>
      </w:r>
      <w:r>
        <w:t>налогового</w:t>
      </w:r>
    </w:p>
    <w:p w:rsidR="00ED51FF" w:rsidRDefault="00ED51FF" w:rsidP="00ED51FF">
      <w:pPr>
        <w:ind w:left="152" w:right="434"/>
        <w:jc w:val="center"/>
        <w:rPr>
          <w:b/>
          <w:sz w:val="24"/>
        </w:rPr>
      </w:pPr>
      <w:r>
        <w:rPr>
          <w:b/>
          <w:sz w:val="24"/>
        </w:rPr>
        <w:t>консультанта</w:t>
      </w:r>
    </w:p>
    <w:p w:rsidR="00ED51FF" w:rsidRDefault="00ED51FF" w:rsidP="00ED51FF">
      <w:pPr>
        <w:pStyle w:val="a3"/>
        <w:spacing w:before="2"/>
        <w:ind w:left="0" w:firstLine="0"/>
        <w:jc w:val="left"/>
        <w:rPr>
          <w:b/>
          <w:sz w:val="30"/>
        </w:rPr>
      </w:pPr>
    </w:p>
    <w:p w:rsidR="00ED51FF" w:rsidRDefault="00ED51FF" w:rsidP="00ED51FF">
      <w:pPr>
        <w:pStyle w:val="a3"/>
        <w:spacing w:before="1"/>
        <w:ind w:right="401" w:firstLine="395"/>
      </w:pPr>
      <w:r>
        <w:t>Правовое положение лиц, профессионально оказывающих услуги по налоговому консультированию. Категории налоговых консультантов, их права и обязанности. Взаимодействие консультанта с государственными органами. Административная и уголовная ответственность налогового консультанта</w:t>
      </w:r>
    </w:p>
    <w:p w:rsidR="00ED51FF" w:rsidRDefault="00ED51FF" w:rsidP="00ED51FF">
      <w:pPr>
        <w:pStyle w:val="a3"/>
        <w:spacing w:line="355" w:lineRule="auto"/>
        <w:ind w:left="516" w:right="5760" w:firstLine="0"/>
      </w:pPr>
      <w:r>
        <w:t>Стандарты деятельности налоговых консультантов. Кодекс этики налогового консультанта.</w:t>
      </w:r>
    </w:p>
    <w:p w:rsidR="00ED51FF" w:rsidRDefault="00ED51FF" w:rsidP="00ED51FF">
      <w:pPr>
        <w:pStyle w:val="2"/>
        <w:spacing w:before="122"/>
        <w:ind w:left="120" w:right="392" w:firstLine="1190"/>
        <w:jc w:val="left"/>
      </w:pPr>
      <w:bookmarkStart w:id="109" w:name="Модуль_6.3._Методы_изучения_и_использова"/>
      <w:bookmarkEnd w:id="109"/>
      <w:r>
        <w:t xml:space="preserve">Модуль 6.3. Методы изучения и использования материалов судебной практики в налоговом консультировании. Изучение судебных актов по </w:t>
      </w:r>
      <w:proofErr w:type="gramStart"/>
      <w:r>
        <w:t>налоговым</w:t>
      </w:r>
      <w:proofErr w:type="gramEnd"/>
    </w:p>
    <w:p w:rsidR="00ED51FF" w:rsidRDefault="00ED51FF" w:rsidP="00ED51FF">
      <w:pPr>
        <w:spacing w:line="321" w:lineRule="exact"/>
        <w:ind w:left="4972"/>
        <w:rPr>
          <w:b/>
          <w:sz w:val="28"/>
        </w:rPr>
      </w:pPr>
      <w:r>
        <w:rPr>
          <w:b/>
          <w:sz w:val="28"/>
        </w:rPr>
        <w:t>спорам</w:t>
      </w:r>
    </w:p>
    <w:p w:rsidR="00ED51FF" w:rsidRDefault="00ED51FF" w:rsidP="00ED51FF">
      <w:pPr>
        <w:pStyle w:val="a3"/>
        <w:spacing w:before="118"/>
        <w:ind w:right="400" w:firstLine="395"/>
      </w:pPr>
      <w:r>
        <w:t>Понятие, функции и пределы применения судебной практики. Судебная практика – особый вид правовой информации. Виды и общая характеристика судебных документов. Правовая позиция суда. Акты Конституционного суда Российской Федерации и возможности для их использования в процессе осуществления деятельности по налоговому консультированию.</w:t>
      </w:r>
    </w:p>
    <w:p w:rsidR="00ED51FF" w:rsidRDefault="00ED51FF" w:rsidP="00ED51FF">
      <w:pPr>
        <w:pStyle w:val="a3"/>
        <w:spacing w:before="118"/>
        <w:ind w:right="399" w:firstLine="396"/>
      </w:pPr>
      <w:r>
        <w:t>Особенности рассмотрения налоговых споров арбитражными судами. Анализ материалов судебной практики. Участие налоговых консультантов в судебных спорах. Требования к представителю в суде. Подготовка к судебному разбирательству.</w:t>
      </w:r>
    </w:p>
    <w:p w:rsidR="00ED51FF" w:rsidRDefault="00ED51FF" w:rsidP="00ED51FF">
      <w:pPr>
        <w:pStyle w:val="a3"/>
        <w:spacing w:before="122"/>
        <w:ind w:right="406" w:firstLine="395"/>
      </w:pPr>
      <w:r>
        <w:t>Приемы и способы использования закономерностей, тенденций и противоречий судебной практики при решении конкретных вопросов и рассмотрении ситуаций.</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a3"/>
        <w:spacing w:before="62"/>
        <w:ind w:left="515" w:firstLine="0"/>
      </w:pPr>
      <w:r>
        <w:lastRenderedPageBreak/>
        <w:t>Применение существующей судебной практики с учетом особенностей конкретного дела.</w:t>
      </w:r>
    </w:p>
    <w:p w:rsidR="00ED51FF" w:rsidRDefault="00ED51FF" w:rsidP="00ED51FF">
      <w:pPr>
        <w:pStyle w:val="a3"/>
        <w:spacing w:before="3"/>
        <w:ind w:left="0" w:firstLine="0"/>
        <w:jc w:val="left"/>
        <w:rPr>
          <w:sz w:val="21"/>
        </w:rPr>
      </w:pPr>
    </w:p>
    <w:p w:rsidR="00ED51FF" w:rsidRDefault="00ED51FF" w:rsidP="00ED51FF">
      <w:pPr>
        <w:pStyle w:val="2"/>
        <w:spacing w:line="322" w:lineRule="exact"/>
        <w:ind w:left="984" w:right="0"/>
        <w:jc w:val="both"/>
      </w:pPr>
      <w:bookmarkStart w:id="110" w:name="Модуль_6.4._Методы_изучения_конкретной_с"/>
      <w:bookmarkEnd w:id="110"/>
      <w:r>
        <w:t>Модуль 6.4. Методы изучения конкретной ситуации и принятия решений.</w:t>
      </w:r>
    </w:p>
    <w:p w:rsidR="00ED51FF" w:rsidRDefault="00ED51FF" w:rsidP="00ED51FF">
      <w:pPr>
        <w:spacing w:line="322" w:lineRule="exact"/>
        <w:ind w:left="3444"/>
        <w:jc w:val="both"/>
        <w:rPr>
          <w:b/>
          <w:sz w:val="28"/>
        </w:rPr>
      </w:pPr>
      <w:r>
        <w:rPr>
          <w:b/>
          <w:sz w:val="28"/>
        </w:rPr>
        <w:t>Разбор практических ситуаций</w:t>
      </w:r>
    </w:p>
    <w:p w:rsidR="00ED51FF" w:rsidRDefault="00ED51FF" w:rsidP="00ED51FF">
      <w:pPr>
        <w:pStyle w:val="3"/>
        <w:numPr>
          <w:ilvl w:val="2"/>
          <w:numId w:val="12"/>
        </w:numPr>
        <w:tabs>
          <w:tab w:val="left" w:pos="3980"/>
        </w:tabs>
        <w:spacing w:before="119"/>
        <w:ind w:hanging="601"/>
        <w:jc w:val="both"/>
      </w:pPr>
      <w:r>
        <w:t>Общие вопросы принятия</w:t>
      </w:r>
      <w:r>
        <w:rPr>
          <w:spacing w:val="-1"/>
        </w:rPr>
        <w:t xml:space="preserve"> </w:t>
      </w:r>
      <w:r>
        <w:t>решений</w:t>
      </w:r>
    </w:p>
    <w:p w:rsidR="00ED51FF" w:rsidRDefault="00ED51FF" w:rsidP="00ED51FF">
      <w:pPr>
        <w:pStyle w:val="a3"/>
        <w:spacing w:before="117"/>
        <w:ind w:right="400" w:firstLine="395"/>
      </w:pPr>
      <w:r>
        <w:t>Принятие решений: этапы и проблемы. Определение понятия – «решение». Особенности решений, принимаемых в налоговом консультировании.</w:t>
      </w:r>
    </w:p>
    <w:p w:rsidR="00ED51FF" w:rsidRDefault="00ED51FF" w:rsidP="00ED51FF">
      <w:pPr>
        <w:pStyle w:val="a3"/>
        <w:spacing w:before="121"/>
        <w:ind w:right="398" w:firstLine="396"/>
      </w:pPr>
      <w:proofErr w:type="gramStart"/>
      <w:r>
        <w:t>Классификация решений по: степени повторяемости проблемы, значимости цели, длительности  реализации, прогнозируемым последствиям, характеру использованной информации, количеству критериев выбора, форме принятия решений, способу фиксации, уровню инстанции, решаемым задачам, методам обоснования решения, принципам выработки</w:t>
      </w:r>
      <w:r>
        <w:rPr>
          <w:spacing w:val="-4"/>
        </w:rPr>
        <w:t xml:space="preserve"> </w:t>
      </w:r>
      <w:r>
        <w:t>решений.</w:t>
      </w:r>
      <w:proofErr w:type="gramEnd"/>
    </w:p>
    <w:p w:rsidR="00ED51FF" w:rsidRDefault="00ED51FF" w:rsidP="00ED51FF">
      <w:pPr>
        <w:pStyle w:val="a3"/>
        <w:spacing w:before="118"/>
        <w:ind w:right="401" w:firstLine="395"/>
      </w:pPr>
      <w:r>
        <w:t>Теории принятия решений. Методы разработки и принятия решений. Определение объективного и субъективного факторов в процессе разработки и принятия решений. Общие и индивидуальные черты лица, принимающего решения.</w:t>
      </w:r>
    </w:p>
    <w:p w:rsidR="00ED51FF" w:rsidRDefault="00ED51FF" w:rsidP="00ED51FF">
      <w:pPr>
        <w:pStyle w:val="3"/>
        <w:numPr>
          <w:ilvl w:val="2"/>
          <w:numId w:val="12"/>
        </w:numPr>
        <w:tabs>
          <w:tab w:val="left" w:pos="2624"/>
        </w:tabs>
        <w:spacing w:before="125"/>
        <w:ind w:left="2623" w:hanging="601"/>
        <w:jc w:val="both"/>
      </w:pPr>
      <w:r>
        <w:t>Выработка оптимального решения по проблемной</w:t>
      </w:r>
      <w:r>
        <w:rPr>
          <w:spacing w:val="-4"/>
        </w:rPr>
        <w:t xml:space="preserve"> </w:t>
      </w:r>
      <w:r>
        <w:t>ситуации</w:t>
      </w:r>
    </w:p>
    <w:p w:rsidR="00ED51FF" w:rsidRDefault="00ED51FF" w:rsidP="00ED51FF">
      <w:pPr>
        <w:pStyle w:val="a3"/>
        <w:spacing w:before="117"/>
        <w:ind w:right="402" w:firstLine="395"/>
      </w:pPr>
      <w:r>
        <w:t>Анализ ситуации. Идентификация проблемы. Определение критериев выбора. Анализ критериев оптимальности решений. Отрицательные факторы, сопровождающие процесс принятия решений. Определение критериев выбора оптимальных решений.</w:t>
      </w:r>
    </w:p>
    <w:p w:rsidR="00ED51FF" w:rsidRDefault="00ED51FF" w:rsidP="00ED51FF">
      <w:pPr>
        <w:pStyle w:val="a3"/>
        <w:ind w:left="515" w:firstLine="0"/>
      </w:pPr>
      <w:r>
        <w:t>Оценка, выбор и согласование альтернативных решений.</w:t>
      </w:r>
    </w:p>
    <w:p w:rsidR="00ED51FF" w:rsidRDefault="00ED51FF" w:rsidP="00ED51FF">
      <w:pPr>
        <w:pStyle w:val="a3"/>
        <w:ind w:right="402" w:firstLine="395"/>
      </w:pPr>
      <w:r>
        <w:t>Выработка оптимального решения. Критерии оптимального решения. Качественные решения. Отрицательные факторы, сопровождающие процесс принятия решений. Контроль и оценка результатов принятых решений.</w:t>
      </w:r>
    </w:p>
    <w:p w:rsidR="00ED51FF" w:rsidRDefault="00ED51FF" w:rsidP="00ED51FF">
      <w:pPr>
        <w:pStyle w:val="a3"/>
        <w:spacing w:before="120"/>
        <w:ind w:left="515" w:firstLine="0"/>
      </w:pPr>
      <w:r>
        <w:t>Управление реализацией. Оценка результатов принятых решений.</w:t>
      </w:r>
    </w:p>
    <w:p w:rsidR="00ED51FF" w:rsidRDefault="00ED51FF" w:rsidP="00ED51FF">
      <w:pPr>
        <w:pStyle w:val="3"/>
        <w:numPr>
          <w:ilvl w:val="2"/>
          <w:numId w:val="12"/>
        </w:numPr>
        <w:tabs>
          <w:tab w:val="left" w:pos="1529"/>
        </w:tabs>
        <w:spacing w:before="124"/>
        <w:ind w:left="487" w:right="773" w:firstLine="441"/>
        <w:jc w:val="both"/>
      </w:pPr>
      <w:r>
        <w:t>Практические вопросы по разработке и применению налоговым консультантом алгоритмов решения конкретных проблемных ситуаций и задач (на конкретном</w:t>
      </w:r>
      <w:r>
        <w:rPr>
          <w:spacing w:val="-34"/>
        </w:rPr>
        <w:t xml:space="preserve"> </w:t>
      </w:r>
      <w:r>
        <w:t>примере)</w:t>
      </w:r>
    </w:p>
    <w:p w:rsidR="00ED51FF" w:rsidRDefault="00ED51FF" w:rsidP="00ED51FF">
      <w:pPr>
        <w:pStyle w:val="a3"/>
        <w:spacing w:before="117"/>
        <w:ind w:right="400" w:firstLine="395"/>
      </w:pPr>
      <w:r>
        <w:t>Разработка алгоритмов по вопросам, связанным с использованием налоговых льгот. Разработка алгоритмов налоговой оптимизации и практические вопросы ее применения. Аспекты разработки и осуществления налоговым консультантом комплекса организационных, правовых и информационных мер по защите прав и законных интересов налогоплательщика в связи с конкретной проблемной ситуацией.</w:t>
      </w:r>
    </w:p>
    <w:p w:rsidR="00ED51FF" w:rsidRDefault="00ED51FF" w:rsidP="00ED51FF">
      <w:pPr>
        <w:pStyle w:val="a3"/>
        <w:spacing w:before="0"/>
        <w:ind w:left="0" w:firstLine="0"/>
        <w:jc w:val="left"/>
        <w:rPr>
          <w:sz w:val="24"/>
        </w:rPr>
      </w:pPr>
    </w:p>
    <w:p w:rsidR="00ED51FF" w:rsidRDefault="00ED51FF" w:rsidP="00ED51FF">
      <w:pPr>
        <w:pStyle w:val="a3"/>
        <w:spacing w:before="7"/>
        <w:ind w:left="0" w:firstLine="0"/>
        <w:jc w:val="left"/>
        <w:rPr>
          <w:sz w:val="27"/>
        </w:rPr>
      </w:pPr>
    </w:p>
    <w:p w:rsidR="00ED51FF" w:rsidRDefault="00ED51FF" w:rsidP="00ED51FF">
      <w:pPr>
        <w:pStyle w:val="2"/>
        <w:ind w:left="1279" w:right="0"/>
        <w:jc w:val="left"/>
      </w:pPr>
      <w:bookmarkStart w:id="111" w:name="Модуль_6.5._Психологические_аспекты_нало"/>
      <w:bookmarkEnd w:id="111"/>
      <w:r>
        <w:t>Модуль 6.5. Психологические аспекты налогового консультирования</w:t>
      </w:r>
    </w:p>
    <w:p w:rsidR="00ED51FF" w:rsidRDefault="00ED51FF" w:rsidP="00ED51FF">
      <w:pPr>
        <w:pStyle w:val="a3"/>
        <w:spacing w:before="115"/>
        <w:ind w:left="515" w:firstLine="0"/>
        <w:jc w:val="left"/>
      </w:pPr>
      <w:r>
        <w:t>Психологические ресурсы профессионализма налогового консультанта.</w:t>
      </w:r>
    </w:p>
    <w:p w:rsidR="00ED51FF" w:rsidRDefault="00ED51FF" w:rsidP="00ED51FF">
      <w:pPr>
        <w:pStyle w:val="a3"/>
        <w:spacing w:before="122" w:line="352" w:lineRule="auto"/>
        <w:ind w:left="516" w:right="1231" w:firstLine="0"/>
        <w:jc w:val="left"/>
      </w:pPr>
      <w:r>
        <w:t>Профессионально-значимые качеств налогового консультанта: их формирование и характеристика. Влияние коммуникативных качеств налогового консультанта на его профессионализм.</w:t>
      </w:r>
    </w:p>
    <w:p w:rsidR="00ED51FF" w:rsidRDefault="00ED51FF" w:rsidP="00ED51FF">
      <w:pPr>
        <w:pStyle w:val="a3"/>
        <w:spacing w:before="3"/>
        <w:ind w:firstLine="395"/>
        <w:jc w:val="left"/>
      </w:pPr>
      <w:r>
        <w:t>Роль делового общения в профессиональной деятельности налогового консультанта. Функции делового общения: коммуникация, восприятие, влияние.</w:t>
      </w:r>
    </w:p>
    <w:p w:rsidR="00ED51FF" w:rsidRDefault="00ED51FF" w:rsidP="00ED51FF">
      <w:pPr>
        <w:pStyle w:val="a3"/>
        <w:spacing w:before="120"/>
        <w:ind w:firstLine="395"/>
        <w:jc w:val="left"/>
      </w:pPr>
      <w:r>
        <w:t>Вербальные средства общения в деятельности налогового консультанта. Виды диалога. Вопросы в речи налогового консультанта. Психологические требования к речи налогового консультанта.</w:t>
      </w:r>
    </w:p>
    <w:p w:rsidR="00ED51FF" w:rsidRDefault="00ED51FF" w:rsidP="00ED51FF">
      <w:pPr>
        <w:pStyle w:val="a3"/>
        <w:spacing w:before="118" w:line="355" w:lineRule="auto"/>
        <w:ind w:left="516" w:right="4455" w:firstLine="0"/>
        <w:jc w:val="left"/>
      </w:pPr>
      <w:r>
        <w:t>Невербальные средства в деятельности налогового консультанта. Характеристика невербальных средств общения:</w:t>
      </w:r>
    </w:p>
    <w:p w:rsidR="00ED51FF" w:rsidRDefault="00ED51FF" w:rsidP="00ED51FF">
      <w:pPr>
        <w:pStyle w:val="a5"/>
        <w:numPr>
          <w:ilvl w:val="0"/>
          <w:numId w:val="11"/>
        </w:numPr>
        <w:tabs>
          <w:tab w:val="left" w:pos="644"/>
        </w:tabs>
        <w:spacing w:before="0" w:line="251" w:lineRule="exact"/>
        <w:jc w:val="left"/>
      </w:pPr>
      <w:proofErr w:type="gramStart"/>
      <w:r>
        <w:t>повышающих</w:t>
      </w:r>
      <w:proofErr w:type="gramEnd"/>
      <w:r>
        <w:t xml:space="preserve"> эффективность деятельности консультанта по налогам и</w:t>
      </w:r>
      <w:r>
        <w:rPr>
          <w:spacing w:val="-7"/>
        </w:rPr>
        <w:t xml:space="preserve"> </w:t>
      </w:r>
      <w:r>
        <w:t>сборам;</w:t>
      </w:r>
    </w:p>
    <w:p w:rsidR="00ED51FF" w:rsidRDefault="00ED51FF" w:rsidP="00ED51FF">
      <w:pPr>
        <w:pStyle w:val="a5"/>
        <w:numPr>
          <w:ilvl w:val="0"/>
          <w:numId w:val="11"/>
        </w:numPr>
        <w:tabs>
          <w:tab w:val="left" w:pos="644"/>
        </w:tabs>
        <w:spacing w:before="122"/>
        <w:jc w:val="left"/>
      </w:pPr>
      <w:r>
        <w:t xml:space="preserve">негативно </w:t>
      </w:r>
      <w:proofErr w:type="gramStart"/>
      <w:r>
        <w:t>влияющих</w:t>
      </w:r>
      <w:proofErr w:type="gramEnd"/>
      <w:r>
        <w:t xml:space="preserve"> на взаимодействие налогового консультанта и</w:t>
      </w:r>
      <w:r>
        <w:rPr>
          <w:spacing w:val="-7"/>
        </w:rPr>
        <w:t xml:space="preserve"> </w:t>
      </w:r>
      <w:r>
        <w:t>налогоплательщика.</w:t>
      </w:r>
    </w:p>
    <w:p w:rsidR="00ED51FF" w:rsidRDefault="00ED51FF" w:rsidP="00ED51FF">
      <w:pPr>
        <w:pStyle w:val="a3"/>
        <w:spacing w:line="252" w:lineRule="exact"/>
        <w:ind w:left="516" w:firstLine="0"/>
        <w:jc w:val="left"/>
      </w:pPr>
      <w:r>
        <w:t>Социальное восприятие: механизмы, особенности восприятия, ошибки в восприятии людьми друг друга.</w:t>
      </w:r>
    </w:p>
    <w:p w:rsidR="00ED51FF" w:rsidRDefault="00ED51FF" w:rsidP="00ED51FF">
      <w:pPr>
        <w:pStyle w:val="a3"/>
        <w:spacing w:before="0" w:line="252" w:lineRule="exact"/>
        <w:ind w:firstLine="0"/>
        <w:jc w:val="left"/>
      </w:pPr>
      <w:r>
        <w:t>Создание положительного образа налогового консультанта.</w:t>
      </w:r>
    </w:p>
    <w:p w:rsidR="00ED51FF" w:rsidRDefault="00ED51FF" w:rsidP="00ED51FF">
      <w:pPr>
        <w:pStyle w:val="a3"/>
        <w:spacing w:before="121"/>
        <w:ind w:left="516" w:firstLine="0"/>
        <w:jc w:val="left"/>
      </w:pPr>
      <w:r>
        <w:t>Виды влияния. Специфика влияния в коммуникации налогового консультанта.</w:t>
      </w:r>
    </w:p>
    <w:p w:rsidR="00ED51FF" w:rsidRDefault="00ED51FF" w:rsidP="00ED51FF">
      <w:pPr>
        <w:sectPr w:rsidR="00ED51FF">
          <w:pgSz w:w="11910" w:h="16840"/>
          <w:pgMar w:top="480" w:right="160" w:bottom="460" w:left="600" w:header="0" w:footer="200" w:gutter="0"/>
          <w:cols w:space="720"/>
        </w:sectPr>
      </w:pPr>
    </w:p>
    <w:p w:rsidR="00ED51FF" w:rsidRDefault="00ED51FF" w:rsidP="00ED51FF">
      <w:pPr>
        <w:pStyle w:val="2"/>
        <w:spacing w:before="65"/>
      </w:pPr>
      <w:bookmarkStart w:id="112" w:name="Рекомендуемая_литература"/>
      <w:bookmarkEnd w:id="112"/>
      <w:r>
        <w:lastRenderedPageBreak/>
        <w:t>Рекомендуемая литература</w:t>
      </w:r>
    </w:p>
    <w:p w:rsidR="00ED51FF" w:rsidRDefault="00ED51FF" w:rsidP="00ED51FF">
      <w:pPr>
        <w:pStyle w:val="4"/>
        <w:numPr>
          <w:ilvl w:val="3"/>
          <w:numId w:val="27"/>
        </w:numPr>
        <w:tabs>
          <w:tab w:val="left" w:pos="972"/>
          <w:tab w:val="left" w:pos="2541"/>
          <w:tab w:val="left" w:pos="2908"/>
          <w:tab w:val="left" w:pos="4091"/>
          <w:tab w:val="left" w:pos="5450"/>
          <w:tab w:val="left" w:pos="7643"/>
          <w:tab w:val="left" w:pos="10010"/>
        </w:tabs>
        <w:spacing w:before="121"/>
        <w:ind w:right="404" w:firstLine="566"/>
      </w:pPr>
      <w:r>
        <w:t>Организация</w:t>
      </w:r>
      <w:r>
        <w:tab/>
        <w:t>и</w:t>
      </w:r>
      <w:r>
        <w:tab/>
        <w:t>методика</w:t>
      </w:r>
      <w:r>
        <w:tab/>
        <w:t>налогового</w:t>
      </w:r>
      <w:r>
        <w:tab/>
        <w:t>консультирования:</w:t>
      </w:r>
      <w:r>
        <w:tab/>
        <w:t>учебно-методические</w:t>
      </w:r>
      <w:r>
        <w:tab/>
      </w:r>
      <w:r>
        <w:rPr>
          <w:spacing w:val="-5"/>
        </w:rPr>
        <w:t xml:space="preserve">модули </w:t>
      </w:r>
      <w:r>
        <w:t>электронного пособия Палаты налоговых консультантов.</w:t>
      </w:r>
    </w:p>
    <w:p w:rsidR="00ED51FF" w:rsidRDefault="00ED51FF" w:rsidP="00ED51FF">
      <w:pPr>
        <w:pStyle w:val="a5"/>
        <w:numPr>
          <w:ilvl w:val="3"/>
          <w:numId w:val="27"/>
        </w:numPr>
        <w:tabs>
          <w:tab w:val="left" w:pos="972"/>
        </w:tabs>
        <w:spacing w:before="116"/>
        <w:ind w:right="399" w:firstLine="566"/>
      </w:pPr>
      <w:r>
        <w:t xml:space="preserve">Налоги и налоговое администрирование: учебник / Федеральная налоговая служба, Финансовый университет при Правительстве Российской Федерации; под ред. </w:t>
      </w:r>
      <w:proofErr w:type="spellStart"/>
      <w:r>
        <w:t>Мишустина</w:t>
      </w:r>
      <w:proofErr w:type="spellEnd"/>
      <w:r>
        <w:t xml:space="preserve"> М.В. – М.: Просвещение,</w:t>
      </w:r>
      <w:r>
        <w:rPr>
          <w:spacing w:val="-24"/>
        </w:rPr>
        <w:t xml:space="preserve"> </w:t>
      </w:r>
      <w:r>
        <w:t>2015</w:t>
      </w:r>
    </w:p>
    <w:p w:rsidR="00ED51FF" w:rsidRDefault="00ED51FF" w:rsidP="00ED51FF">
      <w:pPr>
        <w:pStyle w:val="a5"/>
        <w:numPr>
          <w:ilvl w:val="3"/>
          <w:numId w:val="27"/>
        </w:numPr>
        <w:tabs>
          <w:tab w:val="left" w:pos="972"/>
        </w:tabs>
        <w:spacing w:before="120"/>
        <w:ind w:right="402" w:firstLine="566"/>
      </w:pPr>
      <w:r>
        <w:t>Черник Д.Г., Кирина Л.С., Горохова Н.А., Бартенева Т.С. Налоговое консультирование: учебное пособие. - М.: ЗАО «Издательство «Экономка»,</w:t>
      </w:r>
      <w:r>
        <w:rPr>
          <w:spacing w:val="-5"/>
        </w:rPr>
        <w:t xml:space="preserve"> </w:t>
      </w:r>
      <w:r>
        <w:t>2016</w:t>
      </w:r>
    </w:p>
    <w:p w:rsidR="00ED51FF" w:rsidRPr="00ED51FF" w:rsidRDefault="00ED51FF" w:rsidP="00ED51FF">
      <w:pPr>
        <w:jc w:val="center"/>
        <w:rPr>
          <w:rFonts w:ascii="Times New Roman" w:hAnsi="Times New Roman" w:cs="Times New Roman"/>
          <w:b/>
          <w:sz w:val="28"/>
          <w:szCs w:val="28"/>
        </w:rPr>
      </w:pPr>
      <w:bookmarkStart w:id="113" w:name="_GoBack"/>
      <w:bookmarkEnd w:id="113"/>
    </w:p>
    <w:sectPr w:rsidR="00ED51FF" w:rsidRPr="00ED5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C6D"/>
    <w:multiLevelType w:val="multilevel"/>
    <w:tmpl w:val="74542C76"/>
    <w:lvl w:ilvl="0">
      <w:start w:val="3"/>
      <w:numFmt w:val="decimal"/>
      <w:lvlText w:val="%1"/>
      <w:lvlJc w:val="left"/>
      <w:pPr>
        <w:ind w:left="1929" w:hanging="600"/>
      </w:pPr>
      <w:rPr>
        <w:rFonts w:hint="default"/>
        <w:lang w:val="ru-RU" w:eastAsia="en-US" w:bidi="ar-SA"/>
      </w:rPr>
    </w:lvl>
    <w:lvl w:ilvl="1">
      <w:start w:val="1"/>
      <w:numFmt w:val="decimal"/>
      <w:lvlText w:val="%1.%2"/>
      <w:lvlJc w:val="left"/>
      <w:pPr>
        <w:ind w:left="1929" w:hanging="600"/>
      </w:pPr>
      <w:rPr>
        <w:rFonts w:hint="default"/>
        <w:lang w:val="ru-RU" w:eastAsia="en-US" w:bidi="ar-SA"/>
      </w:rPr>
    </w:lvl>
    <w:lvl w:ilvl="2">
      <w:start w:val="1"/>
      <w:numFmt w:val="decimal"/>
      <w:lvlText w:val="%1.%2.%3."/>
      <w:lvlJc w:val="left"/>
      <w:pPr>
        <w:ind w:left="192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687" w:hanging="600"/>
      </w:pPr>
      <w:rPr>
        <w:rFonts w:hint="default"/>
        <w:lang w:val="ru-RU" w:eastAsia="en-US" w:bidi="ar-SA"/>
      </w:rPr>
    </w:lvl>
    <w:lvl w:ilvl="4">
      <w:numFmt w:val="bullet"/>
      <w:lvlText w:val="•"/>
      <w:lvlJc w:val="left"/>
      <w:pPr>
        <w:ind w:left="5610" w:hanging="600"/>
      </w:pPr>
      <w:rPr>
        <w:rFonts w:hint="default"/>
        <w:lang w:val="ru-RU" w:eastAsia="en-US" w:bidi="ar-SA"/>
      </w:rPr>
    </w:lvl>
    <w:lvl w:ilvl="5">
      <w:numFmt w:val="bullet"/>
      <w:lvlText w:val="•"/>
      <w:lvlJc w:val="left"/>
      <w:pPr>
        <w:ind w:left="6533" w:hanging="600"/>
      </w:pPr>
      <w:rPr>
        <w:rFonts w:hint="default"/>
        <w:lang w:val="ru-RU" w:eastAsia="en-US" w:bidi="ar-SA"/>
      </w:rPr>
    </w:lvl>
    <w:lvl w:ilvl="6">
      <w:numFmt w:val="bullet"/>
      <w:lvlText w:val="•"/>
      <w:lvlJc w:val="left"/>
      <w:pPr>
        <w:ind w:left="7455" w:hanging="600"/>
      </w:pPr>
      <w:rPr>
        <w:rFonts w:hint="default"/>
        <w:lang w:val="ru-RU" w:eastAsia="en-US" w:bidi="ar-SA"/>
      </w:rPr>
    </w:lvl>
    <w:lvl w:ilvl="7">
      <w:numFmt w:val="bullet"/>
      <w:lvlText w:val="•"/>
      <w:lvlJc w:val="left"/>
      <w:pPr>
        <w:ind w:left="8378" w:hanging="600"/>
      </w:pPr>
      <w:rPr>
        <w:rFonts w:hint="default"/>
        <w:lang w:val="ru-RU" w:eastAsia="en-US" w:bidi="ar-SA"/>
      </w:rPr>
    </w:lvl>
    <w:lvl w:ilvl="8">
      <w:numFmt w:val="bullet"/>
      <w:lvlText w:val="•"/>
      <w:lvlJc w:val="left"/>
      <w:pPr>
        <w:ind w:left="9301" w:hanging="600"/>
      </w:pPr>
      <w:rPr>
        <w:rFonts w:hint="default"/>
        <w:lang w:val="ru-RU" w:eastAsia="en-US" w:bidi="ar-SA"/>
      </w:rPr>
    </w:lvl>
  </w:abstractNum>
  <w:abstractNum w:abstractNumId="1">
    <w:nsid w:val="080C546D"/>
    <w:multiLevelType w:val="hybridMultilevel"/>
    <w:tmpl w:val="2DDE2B62"/>
    <w:lvl w:ilvl="0" w:tplc="A7A627FE">
      <w:start w:val="1"/>
      <w:numFmt w:val="decimal"/>
      <w:lvlText w:val="%1."/>
      <w:lvlJc w:val="left"/>
      <w:pPr>
        <w:ind w:left="907" w:hanging="221"/>
      </w:pPr>
      <w:rPr>
        <w:rFonts w:ascii="Times New Roman" w:eastAsia="Times New Roman" w:hAnsi="Times New Roman" w:cs="Times New Roman" w:hint="default"/>
        <w:w w:val="100"/>
        <w:sz w:val="22"/>
        <w:szCs w:val="22"/>
        <w:lang w:val="ru-RU" w:eastAsia="en-US" w:bidi="ar-SA"/>
      </w:rPr>
    </w:lvl>
    <w:lvl w:ilvl="1" w:tplc="9BCC7FD8">
      <w:numFmt w:val="bullet"/>
      <w:lvlText w:val="•"/>
      <w:lvlJc w:val="left"/>
      <w:pPr>
        <w:ind w:left="1248" w:hanging="221"/>
      </w:pPr>
      <w:rPr>
        <w:rFonts w:hint="default"/>
        <w:lang w:val="ru-RU" w:eastAsia="en-US" w:bidi="ar-SA"/>
      </w:rPr>
    </w:lvl>
    <w:lvl w:ilvl="2" w:tplc="2912E4FC">
      <w:numFmt w:val="bullet"/>
      <w:lvlText w:val="•"/>
      <w:lvlJc w:val="left"/>
      <w:pPr>
        <w:ind w:left="1597" w:hanging="221"/>
      </w:pPr>
      <w:rPr>
        <w:rFonts w:hint="default"/>
        <w:lang w:val="ru-RU" w:eastAsia="en-US" w:bidi="ar-SA"/>
      </w:rPr>
    </w:lvl>
    <w:lvl w:ilvl="3" w:tplc="16BCA8DE">
      <w:numFmt w:val="bullet"/>
      <w:lvlText w:val="•"/>
      <w:lvlJc w:val="left"/>
      <w:pPr>
        <w:ind w:left="1945" w:hanging="221"/>
      </w:pPr>
      <w:rPr>
        <w:rFonts w:hint="default"/>
        <w:lang w:val="ru-RU" w:eastAsia="en-US" w:bidi="ar-SA"/>
      </w:rPr>
    </w:lvl>
    <w:lvl w:ilvl="4" w:tplc="DC9CE356">
      <w:numFmt w:val="bullet"/>
      <w:lvlText w:val="•"/>
      <w:lvlJc w:val="left"/>
      <w:pPr>
        <w:ind w:left="2294" w:hanging="221"/>
      </w:pPr>
      <w:rPr>
        <w:rFonts w:hint="default"/>
        <w:lang w:val="ru-RU" w:eastAsia="en-US" w:bidi="ar-SA"/>
      </w:rPr>
    </w:lvl>
    <w:lvl w:ilvl="5" w:tplc="104444DE">
      <w:numFmt w:val="bullet"/>
      <w:lvlText w:val="•"/>
      <w:lvlJc w:val="left"/>
      <w:pPr>
        <w:ind w:left="2642" w:hanging="221"/>
      </w:pPr>
      <w:rPr>
        <w:rFonts w:hint="default"/>
        <w:lang w:val="ru-RU" w:eastAsia="en-US" w:bidi="ar-SA"/>
      </w:rPr>
    </w:lvl>
    <w:lvl w:ilvl="6" w:tplc="83189984">
      <w:numFmt w:val="bullet"/>
      <w:lvlText w:val="•"/>
      <w:lvlJc w:val="left"/>
      <w:pPr>
        <w:ind w:left="2991" w:hanging="221"/>
      </w:pPr>
      <w:rPr>
        <w:rFonts w:hint="default"/>
        <w:lang w:val="ru-RU" w:eastAsia="en-US" w:bidi="ar-SA"/>
      </w:rPr>
    </w:lvl>
    <w:lvl w:ilvl="7" w:tplc="DE308180">
      <w:numFmt w:val="bullet"/>
      <w:lvlText w:val="•"/>
      <w:lvlJc w:val="left"/>
      <w:pPr>
        <w:ind w:left="3339" w:hanging="221"/>
      </w:pPr>
      <w:rPr>
        <w:rFonts w:hint="default"/>
        <w:lang w:val="ru-RU" w:eastAsia="en-US" w:bidi="ar-SA"/>
      </w:rPr>
    </w:lvl>
    <w:lvl w:ilvl="8" w:tplc="A022AAE8">
      <w:numFmt w:val="bullet"/>
      <w:lvlText w:val="•"/>
      <w:lvlJc w:val="left"/>
      <w:pPr>
        <w:ind w:left="3688" w:hanging="221"/>
      </w:pPr>
      <w:rPr>
        <w:rFonts w:hint="default"/>
        <w:lang w:val="ru-RU" w:eastAsia="en-US" w:bidi="ar-SA"/>
      </w:rPr>
    </w:lvl>
  </w:abstractNum>
  <w:abstractNum w:abstractNumId="2">
    <w:nsid w:val="0A52250B"/>
    <w:multiLevelType w:val="multilevel"/>
    <w:tmpl w:val="34E81FA0"/>
    <w:lvl w:ilvl="0">
      <w:start w:val="3"/>
      <w:numFmt w:val="decimal"/>
      <w:lvlText w:val="%1"/>
      <w:lvlJc w:val="left"/>
      <w:pPr>
        <w:ind w:left="686" w:hanging="600"/>
      </w:pPr>
      <w:rPr>
        <w:rFonts w:hint="default"/>
        <w:lang w:val="ru-RU" w:eastAsia="en-US" w:bidi="ar-SA"/>
      </w:rPr>
    </w:lvl>
    <w:lvl w:ilvl="1">
      <w:start w:val="2"/>
      <w:numFmt w:val="decimal"/>
      <w:lvlText w:val="%1.%2"/>
      <w:lvlJc w:val="left"/>
      <w:pPr>
        <w:ind w:left="686" w:hanging="600"/>
      </w:pPr>
      <w:rPr>
        <w:rFonts w:hint="default"/>
        <w:lang w:val="ru-RU" w:eastAsia="en-US" w:bidi="ar-SA"/>
      </w:rPr>
    </w:lvl>
    <w:lvl w:ilvl="2">
      <w:start w:val="1"/>
      <w:numFmt w:val="decimal"/>
      <w:lvlText w:val="%1.%2.%3."/>
      <w:lvlJc w:val="left"/>
      <w:pPr>
        <w:ind w:left="686"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819" w:hanging="600"/>
      </w:pPr>
      <w:rPr>
        <w:rFonts w:hint="default"/>
        <w:lang w:val="ru-RU" w:eastAsia="en-US" w:bidi="ar-SA"/>
      </w:rPr>
    </w:lvl>
    <w:lvl w:ilvl="4">
      <w:numFmt w:val="bullet"/>
      <w:lvlText w:val="•"/>
      <w:lvlJc w:val="left"/>
      <w:pPr>
        <w:ind w:left="4866" w:hanging="600"/>
      </w:pPr>
      <w:rPr>
        <w:rFonts w:hint="default"/>
        <w:lang w:val="ru-RU" w:eastAsia="en-US" w:bidi="ar-SA"/>
      </w:rPr>
    </w:lvl>
    <w:lvl w:ilvl="5">
      <w:numFmt w:val="bullet"/>
      <w:lvlText w:val="•"/>
      <w:lvlJc w:val="left"/>
      <w:pPr>
        <w:ind w:left="5913" w:hanging="600"/>
      </w:pPr>
      <w:rPr>
        <w:rFonts w:hint="default"/>
        <w:lang w:val="ru-RU" w:eastAsia="en-US" w:bidi="ar-SA"/>
      </w:rPr>
    </w:lvl>
    <w:lvl w:ilvl="6">
      <w:numFmt w:val="bullet"/>
      <w:lvlText w:val="•"/>
      <w:lvlJc w:val="left"/>
      <w:pPr>
        <w:ind w:left="6959" w:hanging="600"/>
      </w:pPr>
      <w:rPr>
        <w:rFonts w:hint="default"/>
        <w:lang w:val="ru-RU" w:eastAsia="en-US" w:bidi="ar-SA"/>
      </w:rPr>
    </w:lvl>
    <w:lvl w:ilvl="7">
      <w:numFmt w:val="bullet"/>
      <w:lvlText w:val="•"/>
      <w:lvlJc w:val="left"/>
      <w:pPr>
        <w:ind w:left="8006" w:hanging="600"/>
      </w:pPr>
      <w:rPr>
        <w:rFonts w:hint="default"/>
        <w:lang w:val="ru-RU" w:eastAsia="en-US" w:bidi="ar-SA"/>
      </w:rPr>
    </w:lvl>
    <w:lvl w:ilvl="8">
      <w:numFmt w:val="bullet"/>
      <w:lvlText w:val="•"/>
      <w:lvlJc w:val="left"/>
      <w:pPr>
        <w:ind w:left="9053" w:hanging="600"/>
      </w:pPr>
      <w:rPr>
        <w:rFonts w:hint="default"/>
        <w:lang w:val="ru-RU" w:eastAsia="en-US" w:bidi="ar-SA"/>
      </w:rPr>
    </w:lvl>
  </w:abstractNum>
  <w:abstractNum w:abstractNumId="3">
    <w:nsid w:val="0D5245A8"/>
    <w:multiLevelType w:val="multilevel"/>
    <w:tmpl w:val="BA4C89DA"/>
    <w:lvl w:ilvl="0">
      <w:start w:val="4"/>
      <w:numFmt w:val="decimal"/>
      <w:lvlText w:val="%1"/>
      <w:lvlJc w:val="left"/>
      <w:pPr>
        <w:ind w:left="4783" w:hanging="600"/>
      </w:pPr>
      <w:rPr>
        <w:rFonts w:hint="default"/>
        <w:lang w:val="ru-RU" w:eastAsia="en-US" w:bidi="ar-SA"/>
      </w:rPr>
    </w:lvl>
    <w:lvl w:ilvl="1">
      <w:start w:val="2"/>
      <w:numFmt w:val="decimal"/>
      <w:lvlText w:val="%1.%2"/>
      <w:lvlJc w:val="left"/>
      <w:pPr>
        <w:ind w:left="4783" w:hanging="600"/>
      </w:pPr>
      <w:rPr>
        <w:rFonts w:hint="default"/>
        <w:lang w:val="ru-RU" w:eastAsia="en-US" w:bidi="ar-SA"/>
      </w:rPr>
    </w:lvl>
    <w:lvl w:ilvl="2">
      <w:start w:val="1"/>
      <w:numFmt w:val="decimal"/>
      <w:lvlText w:val="%1.%2.%3."/>
      <w:lvlJc w:val="left"/>
      <w:pPr>
        <w:ind w:left="478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689" w:hanging="600"/>
      </w:pPr>
      <w:rPr>
        <w:rFonts w:hint="default"/>
        <w:lang w:val="ru-RU" w:eastAsia="en-US" w:bidi="ar-SA"/>
      </w:rPr>
    </w:lvl>
    <w:lvl w:ilvl="4">
      <w:numFmt w:val="bullet"/>
      <w:lvlText w:val="•"/>
      <w:lvlJc w:val="left"/>
      <w:pPr>
        <w:ind w:left="7326" w:hanging="600"/>
      </w:pPr>
      <w:rPr>
        <w:rFonts w:hint="default"/>
        <w:lang w:val="ru-RU" w:eastAsia="en-US" w:bidi="ar-SA"/>
      </w:rPr>
    </w:lvl>
    <w:lvl w:ilvl="5">
      <w:numFmt w:val="bullet"/>
      <w:lvlText w:val="•"/>
      <w:lvlJc w:val="left"/>
      <w:pPr>
        <w:ind w:left="7963" w:hanging="600"/>
      </w:pPr>
      <w:rPr>
        <w:rFonts w:hint="default"/>
        <w:lang w:val="ru-RU" w:eastAsia="en-US" w:bidi="ar-SA"/>
      </w:rPr>
    </w:lvl>
    <w:lvl w:ilvl="6">
      <w:numFmt w:val="bullet"/>
      <w:lvlText w:val="•"/>
      <w:lvlJc w:val="left"/>
      <w:pPr>
        <w:ind w:left="8599" w:hanging="600"/>
      </w:pPr>
      <w:rPr>
        <w:rFonts w:hint="default"/>
        <w:lang w:val="ru-RU" w:eastAsia="en-US" w:bidi="ar-SA"/>
      </w:rPr>
    </w:lvl>
    <w:lvl w:ilvl="7">
      <w:numFmt w:val="bullet"/>
      <w:lvlText w:val="•"/>
      <w:lvlJc w:val="left"/>
      <w:pPr>
        <w:ind w:left="9236" w:hanging="600"/>
      </w:pPr>
      <w:rPr>
        <w:rFonts w:hint="default"/>
        <w:lang w:val="ru-RU" w:eastAsia="en-US" w:bidi="ar-SA"/>
      </w:rPr>
    </w:lvl>
    <w:lvl w:ilvl="8">
      <w:numFmt w:val="bullet"/>
      <w:lvlText w:val="•"/>
      <w:lvlJc w:val="left"/>
      <w:pPr>
        <w:ind w:left="9873" w:hanging="600"/>
      </w:pPr>
      <w:rPr>
        <w:rFonts w:hint="default"/>
        <w:lang w:val="ru-RU" w:eastAsia="en-US" w:bidi="ar-SA"/>
      </w:rPr>
    </w:lvl>
  </w:abstractNum>
  <w:abstractNum w:abstractNumId="4">
    <w:nsid w:val="0D7C6E22"/>
    <w:multiLevelType w:val="hybridMultilevel"/>
    <w:tmpl w:val="96E2D71E"/>
    <w:lvl w:ilvl="0" w:tplc="4248104E">
      <w:start w:val="1"/>
      <w:numFmt w:val="decimal"/>
      <w:lvlText w:val="%1."/>
      <w:lvlJc w:val="left"/>
      <w:pPr>
        <w:ind w:left="119" w:hanging="279"/>
      </w:pPr>
      <w:rPr>
        <w:rFonts w:ascii="Times New Roman" w:eastAsia="Times New Roman" w:hAnsi="Times New Roman" w:cs="Times New Roman" w:hint="default"/>
        <w:b/>
        <w:bCs/>
        <w:w w:val="100"/>
        <w:sz w:val="22"/>
        <w:szCs w:val="22"/>
        <w:lang w:val="ru-RU" w:eastAsia="en-US" w:bidi="ar-SA"/>
      </w:rPr>
    </w:lvl>
    <w:lvl w:ilvl="1" w:tplc="C096ED4E">
      <w:numFmt w:val="bullet"/>
      <w:lvlText w:val="•"/>
      <w:lvlJc w:val="left"/>
      <w:pPr>
        <w:ind w:left="4380" w:hanging="279"/>
      </w:pPr>
      <w:rPr>
        <w:rFonts w:hint="default"/>
        <w:lang w:val="ru-RU" w:eastAsia="en-US" w:bidi="ar-SA"/>
      </w:rPr>
    </w:lvl>
    <w:lvl w:ilvl="2" w:tplc="681C78C4">
      <w:numFmt w:val="bullet"/>
      <w:lvlText w:val="•"/>
      <w:lvlJc w:val="left"/>
      <w:pPr>
        <w:ind w:left="5131" w:hanging="279"/>
      </w:pPr>
      <w:rPr>
        <w:rFonts w:hint="default"/>
        <w:lang w:val="ru-RU" w:eastAsia="en-US" w:bidi="ar-SA"/>
      </w:rPr>
    </w:lvl>
    <w:lvl w:ilvl="3" w:tplc="51800E0E">
      <w:numFmt w:val="bullet"/>
      <w:lvlText w:val="•"/>
      <w:lvlJc w:val="left"/>
      <w:pPr>
        <w:ind w:left="5883" w:hanging="279"/>
      </w:pPr>
      <w:rPr>
        <w:rFonts w:hint="default"/>
        <w:lang w:val="ru-RU" w:eastAsia="en-US" w:bidi="ar-SA"/>
      </w:rPr>
    </w:lvl>
    <w:lvl w:ilvl="4" w:tplc="A5C01F62">
      <w:numFmt w:val="bullet"/>
      <w:lvlText w:val="•"/>
      <w:lvlJc w:val="left"/>
      <w:pPr>
        <w:ind w:left="6635" w:hanging="279"/>
      </w:pPr>
      <w:rPr>
        <w:rFonts w:hint="default"/>
        <w:lang w:val="ru-RU" w:eastAsia="en-US" w:bidi="ar-SA"/>
      </w:rPr>
    </w:lvl>
    <w:lvl w:ilvl="5" w:tplc="6062F576">
      <w:numFmt w:val="bullet"/>
      <w:lvlText w:val="•"/>
      <w:lvlJc w:val="left"/>
      <w:pPr>
        <w:ind w:left="7387" w:hanging="279"/>
      </w:pPr>
      <w:rPr>
        <w:rFonts w:hint="default"/>
        <w:lang w:val="ru-RU" w:eastAsia="en-US" w:bidi="ar-SA"/>
      </w:rPr>
    </w:lvl>
    <w:lvl w:ilvl="6" w:tplc="324AA7D0">
      <w:numFmt w:val="bullet"/>
      <w:lvlText w:val="•"/>
      <w:lvlJc w:val="left"/>
      <w:pPr>
        <w:ind w:left="8139" w:hanging="279"/>
      </w:pPr>
      <w:rPr>
        <w:rFonts w:hint="default"/>
        <w:lang w:val="ru-RU" w:eastAsia="en-US" w:bidi="ar-SA"/>
      </w:rPr>
    </w:lvl>
    <w:lvl w:ilvl="7" w:tplc="8A902A8C">
      <w:numFmt w:val="bullet"/>
      <w:lvlText w:val="•"/>
      <w:lvlJc w:val="left"/>
      <w:pPr>
        <w:ind w:left="8890" w:hanging="279"/>
      </w:pPr>
      <w:rPr>
        <w:rFonts w:hint="default"/>
        <w:lang w:val="ru-RU" w:eastAsia="en-US" w:bidi="ar-SA"/>
      </w:rPr>
    </w:lvl>
    <w:lvl w:ilvl="8" w:tplc="B9F6B5C6">
      <w:numFmt w:val="bullet"/>
      <w:lvlText w:val="•"/>
      <w:lvlJc w:val="left"/>
      <w:pPr>
        <w:ind w:left="9642" w:hanging="279"/>
      </w:pPr>
      <w:rPr>
        <w:rFonts w:hint="default"/>
        <w:lang w:val="ru-RU" w:eastAsia="en-US" w:bidi="ar-SA"/>
      </w:rPr>
    </w:lvl>
  </w:abstractNum>
  <w:abstractNum w:abstractNumId="5">
    <w:nsid w:val="0DBF0696"/>
    <w:multiLevelType w:val="hybridMultilevel"/>
    <w:tmpl w:val="B128D50C"/>
    <w:lvl w:ilvl="0" w:tplc="B9E2A68A">
      <w:start w:val="1"/>
      <w:numFmt w:val="decimal"/>
      <w:lvlText w:val="%1."/>
      <w:lvlJc w:val="left"/>
      <w:pPr>
        <w:ind w:left="1113" w:hanging="428"/>
      </w:pPr>
      <w:rPr>
        <w:rFonts w:ascii="Times New Roman" w:eastAsia="Times New Roman" w:hAnsi="Times New Roman" w:cs="Times New Roman" w:hint="default"/>
        <w:w w:val="100"/>
        <w:sz w:val="22"/>
        <w:szCs w:val="22"/>
        <w:lang w:val="ru-RU" w:eastAsia="en-US" w:bidi="ar-SA"/>
      </w:rPr>
    </w:lvl>
    <w:lvl w:ilvl="1" w:tplc="8C9A6852">
      <w:numFmt w:val="bullet"/>
      <w:lvlText w:val="•"/>
      <w:lvlJc w:val="left"/>
      <w:pPr>
        <w:ind w:left="2122" w:hanging="428"/>
      </w:pPr>
      <w:rPr>
        <w:rFonts w:hint="default"/>
        <w:lang w:val="ru-RU" w:eastAsia="en-US" w:bidi="ar-SA"/>
      </w:rPr>
    </w:lvl>
    <w:lvl w:ilvl="2" w:tplc="8DA2FCF6">
      <w:numFmt w:val="bullet"/>
      <w:lvlText w:val="•"/>
      <w:lvlJc w:val="left"/>
      <w:pPr>
        <w:ind w:left="3125" w:hanging="428"/>
      </w:pPr>
      <w:rPr>
        <w:rFonts w:hint="default"/>
        <w:lang w:val="ru-RU" w:eastAsia="en-US" w:bidi="ar-SA"/>
      </w:rPr>
    </w:lvl>
    <w:lvl w:ilvl="3" w:tplc="FA02B514">
      <w:numFmt w:val="bullet"/>
      <w:lvlText w:val="•"/>
      <w:lvlJc w:val="left"/>
      <w:pPr>
        <w:ind w:left="4127" w:hanging="428"/>
      </w:pPr>
      <w:rPr>
        <w:rFonts w:hint="default"/>
        <w:lang w:val="ru-RU" w:eastAsia="en-US" w:bidi="ar-SA"/>
      </w:rPr>
    </w:lvl>
    <w:lvl w:ilvl="4" w:tplc="30E42046">
      <w:numFmt w:val="bullet"/>
      <w:lvlText w:val="•"/>
      <w:lvlJc w:val="left"/>
      <w:pPr>
        <w:ind w:left="5130" w:hanging="428"/>
      </w:pPr>
      <w:rPr>
        <w:rFonts w:hint="default"/>
        <w:lang w:val="ru-RU" w:eastAsia="en-US" w:bidi="ar-SA"/>
      </w:rPr>
    </w:lvl>
    <w:lvl w:ilvl="5" w:tplc="9858E95A">
      <w:numFmt w:val="bullet"/>
      <w:lvlText w:val="•"/>
      <w:lvlJc w:val="left"/>
      <w:pPr>
        <w:ind w:left="6133" w:hanging="428"/>
      </w:pPr>
      <w:rPr>
        <w:rFonts w:hint="default"/>
        <w:lang w:val="ru-RU" w:eastAsia="en-US" w:bidi="ar-SA"/>
      </w:rPr>
    </w:lvl>
    <w:lvl w:ilvl="6" w:tplc="D2BCFB84">
      <w:numFmt w:val="bullet"/>
      <w:lvlText w:val="•"/>
      <w:lvlJc w:val="left"/>
      <w:pPr>
        <w:ind w:left="7135" w:hanging="428"/>
      </w:pPr>
      <w:rPr>
        <w:rFonts w:hint="default"/>
        <w:lang w:val="ru-RU" w:eastAsia="en-US" w:bidi="ar-SA"/>
      </w:rPr>
    </w:lvl>
    <w:lvl w:ilvl="7" w:tplc="A59267D0">
      <w:numFmt w:val="bullet"/>
      <w:lvlText w:val="•"/>
      <w:lvlJc w:val="left"/>
      <w:pPr>
        <w:ind w:left="8138" w:hanging="428"/>
      </w:pPr>
      <w:rPr>
        <w:rFonts w:hint="default"/>
        <w:lang w:val="ru-RU" w:eastAsia="en-US" w:bidi="ar-SA"/>
      </w:rPr>
    </w:lvl>
    <w:lvl w:ilvl="8" w:tplc="36B89BC2">
      <w:numFmt w:val="bullet"/>
      <w:lvlText w:val="•"/>
      <w:lvlJc w:val="left"/>
      <w:pPr>
        <w:ind w:left="9141" w:hanging="428"/>
      </w:pPr>
      <w:rPr>
        <w:rFonts w:hint="default"/>
        <w:lang w:val="ru-RU" w:eastAsia="en-US" w:bidi="ar-SA"/>
      </w:rPr>
    </w:lvl>
  </w:abstractNum>
  <w:abstractNum w:abstractNumId="6">
    <w:nsid w:val="0E921915"/>
    <w:multiLevelType w:val="hybridMultilevel"/>
    <w:tmpl w:val="D10EA460"/>
    <w:lvl w:ilvl="0" w:tplc="A71422EC">
      <w:start w:val="1"/>
      <w:numFmt w:val="decimal"/>
      <w:lvlText w:val="%1."/>
      <w:lvlJc w:val="left"/>
      <w:pPr>
        <w:ind w:left="119" w:hanging="286"/>
      </w:pPr>
      <w:rPr>
        <w:rFonts w:ascii="Times New Roman" w:eastAsia="Times New Roman" w:hAnsi="Times New Roman" w:cs="Times New Roman" w:hint="default"/>
        <w:w w:val="100"/>
        <w:sz w:val="22"/>
        <w:szCs w:val="22"/>
        <w:lang w:val="ru-RU" w:eastAsia="en-US" w:bidi="ar-SA"/>
      </w:rPr>
    </w:lvl>
    <w:lvl w:ilvl="1" w:tplc="16DEA3C2">
      <w:numFmt w:val="bullet"/>
      <w:lvlText w:val="•"/>
      <w:lvlJc w:val="left"/>
      <w:pPr>
        <w:ind w:left="1222" w:hanging="286"/>
      </w:pPr>
      <w:rPr>
        <w:rFonts w:hint="default"/>
        <w:lang w:val="ru-RU" w:eastAsia="en-US" w:bidi="ar-SA"/>
      </w:rPr>
    </w:lvl>
    <w:lvl w:ilvl="2" w:tplc="F02ED8C6">
      <w:numFmt w:val="bullet"/>
      <w:lvlText w:val="•"/>
      <w:lvlJc w:val="left"/>
      <w:pPr>
        <w:ind w:left="2325" w:hanging="286"/>
      </w:pPr>
      <w:rPr>
        <w:rFonts w:hint="default"/>
        <w:lang w:val="ru-RU" w:eastAsia="en-US" w:bidi="ar-SA"/>
      </w:rPr>
    </w:lvl>
    <w:lvl w:ilvl="3" w:tplc="B22860AC">
      <w:numFmt w:val="bullet"/>
      <w:lvlText w:val="•"/>
      <w:lvlJc w:val="left"/>
      <w:pPr>
        <w:ind w:left="3427" w:hanging="286"/>
      </w:pPr>
      <w:rPr>
        <w:rFonts w:hint="default"/>
        <w:lang w:val="ru-RU" w:eastAsia="en-US" w:bidi="ar-SA"/>
      </w:rPr>
    </w:lvl>
    <w:lvl w:ilvl="4" w:tplc="FFEC8D34">
      <w:numFmt w:val="bullet"/>
      <w:lvlText w:val="•"/>
      <w:lvlJc w:val="left"/>
      <w:pPr>
        <w:ind w:left="4530" w:hanging="286"/>
      </w:pPr>
      <w:rPr>
        <w:rFonts w:hint="default"/>
        <w:lang w:val="ru-RU" w:eastAsia="en-US" w:bidi="ar-SA"/>
      </w:rPr>
    </w:lvl>
    <w:lvl w:ilvl="5" w:tplc="8FC4D942">
      <w:numFmt w:val="bullet"/>
      <w:lvlText w:val="•"/>
      <w:lvlJc w:val="left"/>
      <w:pPr>
        <w:ind w:left="5633" w:hanging="286"/>
      </w:pPr>
      <w:rPr>
        <w:rFonts w:hint="default"/>
        <w:lang w:val="ru-RU" w:eastAsia="en-US" w:bidi="ar-SA"/>
      </w:rPr>
    </w:lvl>
    <w:lvl w:ilvl="6" w:tplc="7C2ADDF2">
      <w:numFmt w:val="bullet"/>
      <w:lvlText w:val="•"/>
      <w:lvlJc w:val="left"/>
      <w:pPr>
        <w:ind w:left="6735" w:hanging="286"/>
      </w:pPr>
      <w:rPr>
        <w:rFonts w:hint="default"/>
        <w:lang w:val="ru-RU" w:eastAsia="en-US" w:bidi="ar-SA"/>
      </w:rPr>
    </w:lvl>
    <w:lvl w:ilvl="7" w:tplc="39FE11FC">
      <w:numFmt w:val="bullet"/>
      <w:lvlText w:val="•"/>
      <w:lvlJc w:val="left"/>
      <w:pPr>
        <w:ind w:left="7838" w:hanging="286"/>
      </w:pPr>
      <w:rPr>
        <w:rFonts w:hint="default"/>
        <w:lang w:val="ru-RU" w:eastAsia="en-US" w:bidi="ar-SA"/>
      </w:rPr>
    </w:lvl>
    <w:lvl w:ilvl="8" w:tplc="509E4AD2">
      <w:numFmt w:val="bullet"/>
      <w:lvlText w:val="•"/>
      <w:lvlJc w:val="left"/>
      <w:pPr>
        <w:ind w:left="8941" w:hanging="286"/>
      </w:pPr>
      <w:rPr>
        <w:rFonts w:hint="default"/>
        <w:lang w:val="ru-RU" w:eastAsia="en-US" w:bidi="ar-SA"/>
      </w:rPr>
    </w:lvl>
  </w:abstractNum>
  <w:abstractNum w:abstractNumId="7">
    <w:nsid w:val="162D72E9"/>
    <w:multiLevelType w:val="hybridMultilevel"/>
    <w:tmpl w:val="25360A10"/>
    <w:lvl w:ilvl="0" w:tplc="86A4D5E0">
      <w:numFmt w:val="bullet"/>
      <w:lvlText w:val="-"/>
      <w:lvlJc w:val="left"/>
      <w:pPr>
        <w:ind w:left="120" w:hanging="205"/>
      </w:pPr>
      <w:rPr>
        <w:rFonts w:ascii="Times New Roman" w:eastAsia="Times New Roman" w:hAnsi="Times New Roman" w:cs="Times New Roman" w:hint="default"/>
        <w:w w:val="100"/>
        <w:sz w:val="22"/>
        <w:szCs w:val="22"/>
        <w:lang w:val="ru-RU" w:eastAsia="en-US" w:bidi="ar-SA"/>
      </w:rPr>
    </w:lvl>
    <w:lvl w:ilvl="1" w:tplc="A19098FE">
      <w:numFmt w:val="bullet"/>
      <w:lvlText w:val="•"/>
      <w:lvlJc w:val="left"/>
      <w:pPr>
        <w:ind w:left="1222" w:hanging="205"/>
      </w:pPr>
      <w:rPr>
        <w:rFonts w:hint="default"/>
        <w:lang w:val="ru-RU" w:eastAsia="en-US" w:bidi="ar-SA"/>
      </w:rPr>
    </w:lvl>
    <w:lvl w:ilvl="2" w:tplc="B436294A">
      <w:numFmt w:val="bullet"/>
      <w:lvlText w:val="•"/>
      <w:lvlJc w:val="left"/>
      <w:pPr>
        <w:ind w:left="2325" w:hanging="205"/>
      </w:pPr>
      <w:rPr>
        <w:rFonts w:hint="default"/>
        <w:lang w:val="ru-RU" w:eastAsia="en-US" w:bidi="ar-SA"/>
      </w:rPr>
    </w:lvl>
    <w:lvl w:ilvl="3" w:tplc="68C831F8">
      <w:numFmt w:val="bullet"/>
      <w:lvlText w:val="•"/>
      <w:lvlJc w:val="left"/>
      <w:pPr>
        <w:ind w:left="3427" w:hanging="205"/>
      </w:pPr>
      <w:rPr>
        <w:rFonts w:hint="default"/>
        <w:lang w:val="ru-RU" w:eastAsia="en-US" w:bidi="ar-SA"/>
      </w:rPr>
    </w:lvl>
    <w:lvl w:ilvl="4" w:tplc="557270B4">
      <w:numFmt w:val="bullet"/>
      <w:lvlText w:val="•"/>
      <w:lvlJc w:val="left"/>
      <w:pPr>
        <w:ind w:left="4530" w:hanging="205"/>
      </w:pPr>
      <w:rPr>
        <w:rFonts w:hint="default"/>
        <w:lang w:val="ru-RU" w:eastAsia="en-US" w:bidi="ar-SA"/>
      </w:rPr>
    </w:lvl>
    <w:lvl w:ilvl="5" w:tplc="22B27F0A">
      <w:numFmt w:val="bullet"/>
      <w:lvlText w:val="•"/>
      <w:lvlJc w:val="left"/>
      <w:pPr>
        <w:ind w:left="5633" w:hanging="205"/>
      </w:pPr>
      <w:rPr>
        <w:rFonts w:hint="default"/>
        <w:lang w:val="ru-RU" w:eastAsia="en-US" w:bidi="ar-SA"/>
      </w:rPr>
    </w:lvl>
    <w:lvl w:ilvl="6" w:tplc="2452AA76">
      <w:numFmt w:val="bullet"/>
      <w:lvlText w:val="•"/>
      <w:lvlJc w:val="left"/>
      <w:pPr>
        <w:ind w:left="6735" w:hanging="205"/>
      </w:pPr>
      <w:rPr>
        <w:rFonts w:hint="default"/>
        <w:lang w:val="ru-RU" w:eastAsia="en-US" w:bidi="ar-SA"/>
      </w:rPr>
    </w:lvl>
    <w:lvl w:ilvl="7" w:tplc="DE9CC000">
      <w:numFmt w:val="bullet"/>
      <w:lvlText w:val="•"/>
      <w:lvlJc w:val="left"/>
      <w:pPr>
        <w:ind w:left="7838" w:hanging="205"/>
      </w:pPr>
      <w:rPr>
        <w:rFonts w:hint="default"/>
        <w:lang w:val="ru-RU" w:eastAsia="en-US" w:bidi="ar-SA"/>
      </w:rPr>
    </w:lvl>
    <w:lvl w:ilvl="8" w:tplc="68F4DA64">
      <w:numFmt w:val="bullet"/>
      <w:lvlText w:val="•"/>
      <w:lvlJc w:val="left"/>
      <w:pPr>
        <w:ind w:left="8941" w:hanging="205"/>
      </w:pPr>
      <w:rPr>
        <w:rFonts w:hint="default"/>
        <w:lang w:val="ru-RU" w:eastAsia="en-US" w:bidi="ar-SA"/>
      </w:rPr>
    </w:lvl>
  </w:abstractNum>
  <w:abstractNum w:abstractNumId="8">
    <w:nsid w:val="18534D30"/>
    <w:multiLevelType w:val="hybridMultilevel"/>
    <w:tmpl w:val="D2629838"/>
    <w:lvl w:ilvl="0" w:tplc="355EC87C">
      <w:numFmt w:val="bullet"/>
      <w:lvlText w:val="o"/>
      <w:lvlJc w:val="left"/>
      <w:pPr>
        <w:ind w:left="686" w:hanging="166"/>
      </w:pPr>
      <w:rPr>
        <w:rFonts w:ascii="Times New Roman" w:eastAsia="Times New Roman" w:hAnsi="Times New Roman" w:cs="Times New Roman" w:hint="default"/>
        <w:w w:val="100"/>
        <w:sz w:val="22"/>
        <w:szCs w:val="22"/>
        <w:lang w:val="ru-RU" w:eastAsia="en-US" w:bidi="ar-SA"/>
      </w:rPr>
    </w:lvl>
    <w:lvl w:ilvl="1" w:tplc="C7BAE422">
      <w:numFmt w:val="bullet"/>
      <w:lvlText w:val="•"/>
      <w:lvlJc w:val="left"/>
      <w:pPr>
        <w:ind w:left="1726" w:hanging="166"/>
      </w:pPr>
      <w:rPr>
        <w:rFonts w:hint="default"/>
        <w:lang w:val="ru-RU" w:eastAsia="en-US" w:bidi="ar-SA"/>
      </w:rPr>
    </w:lvl>
    <w:lvl w:ilvl="2" w:tplc="7B140E40">
      <w:numFmt w:val="bullet"/>
      <w:lvlText w:val="•"/>
      <w:lvlJc w:val="left"/>
      <w:pPr>
        <w:ind w:left="2773" w:hanging="166"/>
      </w:pPr>
      <w:rPr>
        <w:rFonts w:hint="default"/>
        <w:lang w:val="ru-RU" w:eastAsia="en-US" w:bidi="ar-SA"/>
      </w:rPr>
    </w:lvl>
    <w:lvl w:ilvl="3" w:tplc="24ECFA72">
      <w:numFmt w:val="bullet"/>
      <w:lvlText w:val="•"/>
      <w:lvlJc w:val="left"/>
      <w:pPr>
        <w:ind w:left="3819" w:hanging="166"/>
      </w:pPr>
      <w:rPr>
        <w:rFonts w:hint="default"/>
        <w:lang w:val="ru-RU" w:eastAsia="en-US" w:bidi="ar-SA"/>
      </w:rPr>
    </w:lvl>
    <w:lvl w:ilvl="4" w:tplc="71F65CF8">
      <w:numFmt w:val="bullet"/>
      <w:lvlText w:val="•"/>
      <w:lvlJc w:val="left"/>
      <w:pPr>
        <w:ind w:left="4866" w:hanging="166"/>
      </w:pPr>
      <w:rPr>
        <w:rFonts w:hint="default"/>
        <w:lang w:val="ru-RU" w:eastAsia="en-US" w:bidi="ar-SA"/>
      </w:rPr>
    </w:lvl>
    <w:lvl w:ilvl="5" w:tplc="3342D5C0">
      <w:numFmt w:val="bullet"/>
      <w:lvlText w:val="•"/>
      <w:lvlJc w:val="left"/>
      <w:pPr>
        <w:ind w:left="5913" w:hanging="166"/>
      </w:pPr>
      <w:rPr>
        <w:rFonts w:hint="default"/>
        <w:lang w:val="ru-RU" w:eastAsia="en-US" w:bidi="ar-SA"/>
      </w:rPr>
    </w:lvl>
    <w:lvl w:ilvl="6" w:tplc="BAA6FC34">
      <w:numFmt w:val="bullet"/>
      <w:lvlText w:val="•"/>
      <w:lvlJc w:val="left"/>
      <w:pPr>
        <w:ind w:left="6959" w:hanging="166"/>
      </w:pPr>
      <w:rPr>
        <w:rFonts w:hint="default"/>
        <w:lang w:val="ru-RU" w:eastAsia="en-US" w:bidi="ar-SA"/>
      </w:rPr>
    </w:lvl>
    <w:lvl w:ilvl="7" w:tplc="F0F210B4">
      <w:numFmt w:val="bullet"/>
      <w:lvlText w:val="•"/>
      <w:lvlJc w:val="left"/>
      <w:pPr>
        <w:ind w:left="8006" w:hanging="166"/>
      </w:pPr>
      <w:rPr>
        <w:rFonts w:hint="default"/>
        <w:lang w:val="ru-RU" w:eastAsia="en-US" w:bidi="ar-SA"/>
      </w:rPr>
    </w:lvl>
    <w:lvl w:ilvl="8" w:tplc="2940E762">
      <w:numFmt w:val="bullet"/>
      <w:lvlText w:val="•"/>
      <w:lvlJc w:val="left"/>
      <w:pPr>
        <w:ind w:left="9053" w:hanging="166"/>
      </w:pPr>
      <w:rPr>
        <w:rFonts w:hint="default"/>
        <w:lang w:val="ru-RU" w:eastAsia="en-US" w:bidi="ar-SA"/>
      </w:rPr>
    </w:lvl>
  </w:abstractNum>
  <w:abstractNum w:abstractNumId="9">
    <w:nsid w:val="192D794F"/>
    <w:multiLevelType w:val="multilevel"/>
    <w:tmpl w:val="DF1CF884"/>
    <w:lvl w:ilvl="0">
      <w:start w:val="2"/>
      <w:numFmt w:val="decimal"/>
      <w:lvlText w:val="%1"/>
      <w:lvlJc w:val="left"/>
      <w:pPr>
        <w:ind w:left="5299" w:hanging="720"/>
      </w:pPr>
      <w:rPr>
        <w:rFonts w:hint="default"/>
        <w:lang w:val="ru-RU" w:eastAsia="en-US" w:bidi="ar-SA"/>
      </w:rPr>
    </w:lvl>
    <w:lvl w:ilvl="1">
      <w:start w:val="12"/>
      <w:numFmt w:val="decimal"/>
      <w:lvlText w:val="%1.%2"/>
      <w:lvlJc w:val="left"/>
      <w:pPr>
        <w:ind w:left="5299" w:hanging="720"/>
      </w:pPr>
      <w:rPr>
        <w:rFonts w:hint="default"/>
        <w:lang w:val="ru-RU" w:eastAsia="en-US" w:bidi="ar-SA"/>
      </w:rPr>
    </w:lvl>
    <w:lvl w:ilvl="2">
      <w:start w:val="1"/>
      <w:numFmt w:val="decimal"/>
      <w:lvlText w:val="%1.%2.%3."/>
      <w:lvlJc w:val="left"/>
      <w:pPr>
        <w:ind w:left="5299" w:hanging="7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7053" w:hanging="720"/>
      </w:pPr>
      <w:rPr>
        <w:rFonts w:hint="default"/>
        <w:lang w:val="ru-RU" w:eastAsia="en-US" w:bidi="ar-SA"/>
      </w:rPr>
    </w:lvl>
    <w:lvl w:ilvl="4">
      <w:numFmt w:val="bullet"/>
      <w:lvlText w:val="•"/>
      <w:lvlJc w:val="left"/>
      <w:pPr>
        <w:ind w:left="7638" w:hanging="720"/>
      </w:pPr>
      <w:rPr>
        <w:rFonts w:hint="default"/>
        <w:lang w:val="ru-RU" w:eastAsia="en-US" w:bidi="ar-SA"/>
      </w:rPr>
    </w:lvl>
    <w:lvl w:ilvl="5">
      <w:numFmt w:val="bullet"/>
      <w:lvlText w:val="•"/>
      <w:lvlJc w:val="left"/>
      <w:pPr>
        <w:ind w:left="8223" w:hanging="720"/>
      </w:pPr>
      <w:rPr>
        <w:rFonts w:hint="default"/>
        <w:lang w:val="ru-RU" w:eastAsia="en-US" w:bidi="ar-SA"/>
      </w:rPr>
    </w:lvl>
    <w:lvl w:ilvl="6">
      <w:numFmt w:val="bullet"/>
      <w:lvlText w:val="•"/>
      <w:lvlJc w:val="left"/>
      <w:pPr>
        <w:ind w:left="8807" w:hanging="720"/>
      </w:pPr>
      <w:rPr>
        <w:rFonts w:hint="default"/>
        <w:lang w:val="ru-RU" w:eastAsia="en-US" w:bidi="ar-SA"/>
      </w:rPr>
    </w:lvl>
    <w:lvl w:ilvl="7">
      <w:numFmt w:val="bullet"/>
      <w:lvlText w:val="•"/>
      <w:lvlJc w:val="left"/>
      <w:pPr>
        <w:ind w:left="9392" w:hanging="720"/>
      </w:pPr>
      <w:rPr>
        <w:rFonts w:hint="default"/>
        <w:lang w:val="ru-RU" w:eastAsia="en-US" w:bidi="ar-SA"/>
      </w:rPr>
    </w:lvl>
    <w:lvl w:ilvl="8">
      <w:numFmt w:val="bullet"/>
      <w:lvlText w:val="•"/>
      <w:lvlJc w:val="left"/>
      <w:pPr>
        <w:ind w:left="9977" w:hanging="720"/>
      </w:pPr>
      <w:rPr>
        <w:rFonts w:hint="default"/>
        <w:lang w:val="ru-RU" w:eastAsia="en-US" w:bidi="ar-SA"/>
      </w:rPr>
    </w:lvl>
  </w:abstractNum>
  <w:abstractNum w:abstractNumId="10">
    <w:nsid w:val="2400418A"/>
    <w:multiLevelType w:val="hybridMultilevel"/>
    <w:tmpl w:val="03A2CC3C"/>
    <w:lvl w:ilvl="0" w:tplc="D882AD3C">
      <w:numFmt w:val="bullet"/>
      <w:lvlText w:val="o"/>
      <w:lvlJc w:val="left"/>
      <w:pPr>
        <w:ind w:left="685" w:hanging="348"/>
      </w:pPr>
      <w:rPr>
        <w:rFonts w:ascii="Times New Roman" w:eastAsia="Times New Roman" w:hAnsi="Times New Roman" w:cs="Times New Roman" w:hint="default"/>
        <w:w w:val="100"/>
        <w:sz w:val="22"/>
        <w:szCs w:val="22"/>
        <w:lang w:val="ru-RU" w:eastAsia="en-US" w:bidi="ar-SA"/>
      </w:rPr>
    </w:lvl>
    <w:lvl w:ilvl="1" w:tplc="4E965796">
      <w:numFmt w:val="bullet"/>
      <w:lvlText w:val="•"/>
      <w:lvlJc w:val="left"/>
      <w:pPr>
        <w:ind w:left="1726" w:hanging="348"/>
      </w:pPr>
      <w:rPr>
        <w:rFonts w:hint="default"/>
        <w:lang w:val="ru-RU" w:eastAsia="en-US" w:bidi="ar-SA"/>
      </w:rPr>
    </w:lvl>
    <w:lvl w:ilvl="2" w:tplc="A1AE3250">
      <w:numFmt w:val="bullet"/>
      <w:lvlText w:val="•"/>
      <w:lvlJc w:val="left"/>
      <w:pPr>
        <w:ind w:left="2773" w:hanging="348"/>
      </w:pPr>
      <w:rPr>
        <w:rFonts w:hint="default"/>
        <w:lang w:val="ru-RU" w:eastAsia="en-US" w:bidi="ar-SA"/>
      </w:rPr>
    </w:lvl>
    <w:lvl w:ilvl="3" w:tplc="922AE286">
      <w:numFmt w:val="bullet"/>
      <w:lvlText w:val="•"/>
      <w:lvlJc w:val="left"/>
      <w:pPr>
        <w:ind w:left="3819" w:hanging="348"/>
      </w:pPr>
      <w:rPr>
        <w:rFonts w:hint="default"/>
        <w:lang w:val="ru-RU" w:eastAsia="en-US" w:bidi="ar-SA"/>
      </w:rPr>
    </w:lvl>
    <w:lvl w:ilvl="4" w:tplc="D7D49A10">
      <w:numFmt w:val="bullet"/>
      <w:lvlText w:val="•"/>
      <w:lvlJc w:val="left"/>
      <w:pPr>
        <w:ind w:left="4866" w:hanging="348"/>
      </w:pPr>
      <w:rPr>
        <w:rFonts w:hint="default"/>
        <w:lang w:val="ru-RU" w:eastAsia="en-US" w:bidi="ar-SA"/>
      </w:rPr>
    </w:lvl>
    <w:lvl w:ilvl="5" w:tplc="F86254A2">
      <w:numFmt w:val="bullet"/>
      <w:lvlText w:val="•"/>
      <w:lvlJc w:val="left"/>
      <w:pPr>
        <w:ind w:left="5913" w:hanging="348"/>
      </w:pPr>
      <w:rPr>
        <w:rFonts w:hint="default"/>
        <w:lang w:val="ru-RU" w:eastAsia="en-US" w:bidi="ar-SA"/>
      </w:rPr>
    </w:lvl>
    <w:lvl w:ilvl="6" w:tplc="2A9E6A98">
      <w:numFmt w:val="bullet"/>
      <w:lvlText w:val="•"/>
      <w:lvlJc w:val="left"/>
      <w:pPr>
        <w:ind w:left="6959" w:hanging="348"/>
      </w:pPr>
      <w:rPr>
        <w:rFonts w:hint="default"/>
        <w:lang w:val="ru-RU" w:eastAsia="en-US" w:bidi="ar-SA"/>
      </w:rPr>
    </w:lvl>
    <w:lvl w:ilvl="7" w:tplc="BEA44B40">
      <w:numFmt w:val="bullet"/>
      <w:lvlText w:val="•"/>
      <w:lvlJc w:val="left"/>
      <w:pPr>
        <w:ind w:left="8006" w:hanging="348"/>
      </w:pPr>
      <w:rPr>
        <w:rFonts w:hint="default"/>
        <w:lang w:val="ru-RU" w:eastAsia="en-US" w:bidi="ar-SA"/>
      </w:rPr>
    </w:lvl>
    <w:lvl w:ilvl="8" w:tplc="50B4832C">
      <w:numFmt w:val="bullet"/>
      <w:lvlText w:val="•"/>
      <w:lvlJc w:val="left"/>
      <w:pPr>
        <w:ind w:left="9053" w:hanging="348"/>
      </w:pPr>
      <w:rPr>
        <w:rFonts w:hint="default"/>
        <w:lang w:val="ru-RU" w:eastAsia="en-US" w:bidi="ar-SA"/>
      </w:rPr>
    </w:lvl>
  </w:abstractNum>
  <w:abstractNum w:abstractNumId="11">
    <w:nsid w:val="26A25BB1"/>
    <w:multiLevelType w:val="multilevel"/>
    <w:tmpl w:val="7F58FA3C"/>
    <w:lvl w:ilvl="0">
      <w:start w:val="3"/>
      <w:numFmt w:val="decimal"/>
      <w:lvlText w:val="%1"/>
      <w:lvlJc w:val="left"/>
      <w:pPr>
        <w:ind w:left="1533" w:hanging="600"/>
      </w:pPr>
      <w:rPr>
        <w:rFonts w:hint="default"/>
        <w:lang w:val="ru-RU" w:eastAsia="en-US" w:bidi="ar-SA"/>
      </w:rPr>
    </w:lvl>
    <w:lvl w:ilvl="1">
      <w:start w:val="6"/>
      <w:numFmt w:val="decimal"/>
      <w:lvlText w:val="%1.%2"/>
      <w:lvlJc w:val="left"/>
      <w:pPr>
        <w:ind w:left="1533" w:hanging="600"/>
      </w:pPr>
      <w:rPr>
        <w:rFonts w:hint="default"/>
        <w:lang w:val="ru-RU" w:eastAsia="en-US" w:bidi="ar-SA"/>
      </w:rPr>
    </w:lvl>
    <w:lvl w:ilvl="2">
      <w:start w:val="1"/>
      <w:numFmt w:val="decimal"/>
      <w:lvlText w:val="%1.%2.%3."/>
      <w:lvlJc w:val="left"/>
      <w:pPr>
        <w:ind w:left="1533"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21" w:hanging="600"/>
      </w:pPr>
      <w:rPr>
        <w:rFonts w:hint="default"/>
        <w:lang w:val="ru-RU" w:eastAsia="en-US" w:bidi="ar-SA"/>
      </w:rPr>
    </w:lvl>
    <w:lvl w:ilvl="4">
      <w:numFmt w:val="bullet"/>
      <w:lvlText w:val="•"/>
      <w:lvlJc w:val="left"/>
      <w:pPr>
        <w:ind w:left="5382" w:hanging="600"/>
      </w:pPr>
      <w:rPr>
        <w:rFonts w:hint="default"/>
        <w:lang w:val="ru-RU" w:eastAsia="en-US" w:bidi="ar-SA"/>
      </w:rPr>
    </w:lvl>
    <w:lvl w:ilvl="5">
      <w:numFmt w:val="bullet"/>
      <w:lvlText w:val="•"/>
      <w:lvlJc w:val="left"/>
      <w:pPr>
        <w:ind w:left="6343" w:hanging="600"/>
      </w:pPr>
      <w:rPr>
        <w:rFonts w:hint="default"/>
        <w:lang w:val="ru-RU" w:eastAsia="en-US" w:bidi="ar-SA"/>
      </w:rPr>
    </w:lvl>
    <w:lvl w:ilvl="6">
      <w:numFmt w:val="bullet"/>
      <w:lvlText w:val="•"/>
      <w:lvlJc w:val="left"/>
      <w:pPr>
        <w:ind w:left="7303" w:hanging="600"/>
      </w:pPr>
      <w:rPr>
        <w:rFonts w:hint="default"/>
        <w:lang w:val="ru-RU" w:eastAsia="en-US" w:bidi="ar-SA"/>
      </w:rPr>
    </w:lvl>
    <w:lvl w:ilvl="7">
      <w:numFmt w:val="bullet"/>
      <w:lvlText w:val="•"/>
      <w:lvlJc w:val="left"/>
      <w:pPr>
        <w:ind w:left="8264" w:hanging="600"/>
      </w:pPr>
      <w:rPr>
        <w:rFonts w:hint="default"/>
        <w:lang w:val="ru-RU" w:eastAsia="en-US" w:bidi="ar-SA"/>
      </w:rPr>
    </w:lvl>
    <w:lvl w:ilvl="8">
      <w:numFmt w:val="bullet"/>
      <w:lvlText w:val="•"/>
      <w:lvlJc w:val="left"/>
      <w:pPr>
        <w:ind w:left="9225" w:hanging="600"/>
      </w:pPr>
      <w:rPr>
        <w:rFonts w:hint="default"/>
        <w:lang w:val="ru-RU" w:eastAsia="en-US" w:bidi="ar-SA"/>
      </w:rPr>
    </w:lvl>
  </w:abstractNum>
  <w:abstractNum w:abstractNumId="12">
    <w:nsid w:val="27E94724"/>
    <w:multiLevelType w:val="multilevel"/>
    <w:tmpl w:val="922C1E4A"/>
    <w:lvl w:ilvl="0">
      <w:start w:val="3"/>
      <w:numFmt w:val="decimal"/>
      <w:lvlText w:val="%1"/>
      <w:lvlJc w:val="left"/>
      <w:pPr>
        <w:ind w:left="3482" w:hanging="600"/>
      </w:pPr>
      <w:rPr>
        <w:rFonts w:hint="default"/>
        <w:lang w:val="ru-RU" w:eastAsia="en-US" w:bidi="ar-SA"/>
      </w:rPr>
    </w:lvl>
    <w:lvl w:ilvl="1">
      <w:start w:val="3"/>
      <w:numFmt w:val="decimal"/>
      <w:lvlText w:val="%1.%2"/>
      <w:lvlJc w:val="left"/>
      <w:pPr>
        <w:ind w:left="3482" w:hanging="600"/>
      </w:pPr>
      <w:rPr>
        <w:rFonts w:hint="default"/>
        <w:lang w:val="ru-RU" w:eastAsia="en-US" w:bidi="ar-SA"/>
      </w:rPr>
    </w:lvl>
    <w:lvl w:ilvl="2">
      <w:start w:val="1"/>
      <w:numFmt w:val="decimal"/>
      <w:lvlText w:val="%1.%2.%3."/>
      <w:lvlJc w:val="left"/>
      <w:pPr>
        <w:ind w:left="34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79" w:hanging="600"/>
      </w:pPr>
      <w:rPr>
        <w:rFonts w:hint="default"/>
        <w:lang w:val="ru-RU" w:eastAsia="en-US" w:bidi="ar-SA"/>
      </w:rPr>
    </w:lvl>
    <w:lvl w:ilvl="4">
      <w:numFmt w:val="bullet"/>
      <w:lvlText w:val="•"/>
      <w:lvlJc w:val="left"/>
      <w:pPr>
        <w:ind w:left="6546" w:hanging="600"/>
      </w:pPr>
      <w:rPr>
        <w:rFonts w:hint="default"/>
        <w:lang w:val="ru-RU" w:eastAsia="en-US" w:bidi="ar-SA"/>
      </w:rPr>
    </w:lvl>
    <w:lvl w:ilvl="5">
      <w:numFmt w:val="bullet"/>
      <w:lvlText w:val="•"/>
      <w:lvlJc w:val="left"/>
      <w:pPr>
        <w:ind w:left="7313" w:hanging="600"/>
      </w:pPr>
      <w:rPr>
        <w:rFonts w:hint="default"/>
        <w:lang w:val="ru-RU" w:eastAsia="en-US" w:bidi="ar-SA"/>
      </w:rPr>
    </w:lvl>
    <w:lvl w:ilvl="6">
      <w:numFmt w:val="bullet"/>
      <w:lvlText w:val="•"/>
      <w:lvlJc w:val="left"/>
      <w:pPr>
        <w:ind w:left="8079" w:hanging="600"/>
      </w:pPr>
      <w:rPr>
        <w:rFonts w:hint="default"/>
        <w:lang w:val="ru-RU" w:eastAsia="en-US" w:bidi="ar-SA"/>
      </w:rPr>
    </w:lvl>
    <w:lvl w:ilvl="7">
      <w:numFmt w:val="bullet"/>
      <w:lvlText w:val="•"/>
      <w:lvlJc w:val="left"/>
      <w:pPr>
        <w:ind w:left="8846" w:hanging="600"/>
      </w:pPr>
      <w:rPr>
        <w:rFonts w:hint="default"/>
        <w:lang w:val="ru-RU" w:eastAsia="en-US" w:bidi="ar-SA"/>
      </w:rPr>
    </w:lvl>
    <w:lvl w:ilvl="8">
      <w:numFmt w:val="bullet"/>
      <w:lvlText w:val="•"/>
      <w:lvlJc w:val="left"/>
      <w:pPr>
        <w:ind w:left="9613" w:hanging="600"/>
      </w:pPr>
      <w:rPr>
        <w:rFonts w:hint="default"/>
        <w:lang w:val="ru-RU" w:eastAsia="en-US" w:bidi="ar-SA"/>
      </w:rPr>
    </w:lvl>
  </w:abstractNum>
  <w:abstractNum w:abstractNumId="13">
    <w:nsid w:val="28AB6FA0"/>
    <w:multiLevelType w:val="hybridMultilevel"/>
    <w:tmpl w:val="30B4CEF2"/>
    <w:lvl w:ilvl="0" w:tplc="C0D64B4C">
      <w:start w:val="1"/>
      <w:numFmt w:val="decimal"/>
      <w:lvlText w:val="%1."/>
      <w:lvlJc w:val="left"/>
      <w:pPr>
        <w:ind w:left="1113" w:hanging="428"/>
      </w:pPr>
      <w:rPr>
        <w:rFonts w:ascii="Times New Roman" w:eastAsia="Times New Roman" w:hAnsi="Times New Roman" w:cs="Times New Roman" w:hint="default"/>
        <w:w w:val="100"/>
        <w:sz w:val="22"/>
        <w:szCs w:val="22"/>
        <w:lang w:val="ru-RU" w:eastAsia="en-US" w:bidi="ar-SA"/>
      </w:rPr>
    </w:lvl>
    <w:lvl w:ilvl="1" w:tplc="2ECA65DE">
      <w:numFmt w:val="bullet"/>
      <w:lvlText w:val="•"/>
      <w:lvlJc w:val="left"/>
      <w:pPr>
        <w:ind w:left="2122" w:hanging="428"/>
      </w:pPr>
      <w:rPr>
        <w:rFonts w:hint="default"/>
        <w:lang w:val="ru-RU" w:eastAsia="en-US" w:bidi="ar-SA"/>
      </w:rPr>
    </w:lvl>
    <w:lvl w:ilvl="2" w:tplc="8EF23CBA">
      <w:numFmt w:val="bullet"/>
      <w:lvlText w:val="•"/>
      <w:lvlJc w:val="left"/>
      <w:pPr>
        <w:ind w:left="3125" w:hanging="428"/>
      </w:pPr>
      <w:rPr>
        <w:rFonts w:hint="default"/>
        <w:lang w:val="ru-RU" w:eastAsia="en-US" w:bidi="ar-SA"/>
      </w:rPr>
    </w:lvl>
    <w:lvl w:ilvl="3" w:tplc="F65812D4">
      <w:numFmt w:val="bullet"/>
      <w:lvlText w:val="•"/>
      <w:lvlJc w:val="left"/>
      <w:pPr>
        <w:ind w:left="4127" w:hanging="428"/>
      </w:pPr>
      <w:rPr>
        <w:rFonts w:hint="default"/>
        <w:lang w:val="ru-RU" w:eastAsia="en-US" w:bidi="ar-SA"/>
      </w:rPr>
    </w:lvl>
    <w:lvl w:ilvl="4" w:tplc="96F48DDA">
      <w:numFmt w:val="bullet"/>
      <w:lvlText w:val="•"/>
      <w:lvlJc w:val="left"/>
      <w:pPr>
        <w:ind w:left="5130" w:hanging="428"/>
      </w:pPr>
      <w:rPr>
        <w:rFonts w:hint="default"/>
        <w:lang w:val="ru-RU" w:eastAsia="en-US" w:bidi="ar-SA"/>
      </w:rPr>
    </w:lvl>
    <w:lvl w:ilvl="5" w:tplc="8EF82FA8">
      <w:numFmt w:val="bullet"/>
      <w:lvlText w:val="•"/>
      <w:lvlJc w:val="left"/>
      <w:pPr>
        <w:ind w:left="6133" w:hanging="428"/>
      </w:pPr>
      <w:rPr>
        <w:rFonts w:hint="default"/>
        <w:lang w:val="ru-RU" w:eastAsia="en-US" w:bidi="ar-SA"/>
      </w:rPr>
    </w:lvl>
    <w:lvl w:ilvl="6" w:tplc="C726A3A8">
      <w:numFmt w:val="bullet"/>
      <w:lvlText w:val="•"/>
      <w:lvlJc w:val="left"/>
      <w:pPr>
        <w:ind w:left="7135" w:hanging="428"/>
      </w:pPr>
      <w:rPr>
        <w:rFonts w:hint="default"/>
        <w:lang w:val="ru-RU" w:eastAsia="en-US" w:bidi="ar-SA"/>
      </w:rPr>
    </w:lvl>
    <w:lvl w:ilvl="7" w:tplc="E73A4094">
      <w:numFmt w:val="bullet"/>
      <w:lvlText w:val="•"/>
      <w:lvlJc w:val="left"/>
      <w:pPr>
        <w:ind w:left="8138" w:hanging="428"/>
      </w:pPr>
      <w:rPr>
        <w:rFonts w:hint="default"/>
        <w:lang w:val="ru-RU" w:eastAsia="en-US" w:bidi="ar-SA"/>
      </w:rPr>
    </w:lvl>
    <w:lvl w:ilvl="8" w:tplc="B79C73CE">
      <w:numFmt w:val="bullet"/>
      <w:lvlText w:val="•"/>
      <w:lvlJc w:val="left"/>
      <w:pPr>
        <w:ind w:left="9141" w:hanging="428"/>
      </w:pPr>
      <w:rPr>
        <w:rFonts w:hint="default"/>
        <w:lang w:val="ru-RU" w:eastAsia="en-US" w:bidi="ar-SA"/>
      </w:rPr>
    </w:lvl>
  </w:abstractNum>
  <w:abstractNum w:abstractNumId="14">
    <w:nsid w:val="2C9F1094"/>
    <w:multiLevelType w:val="multilevel"/>
    <w:tmpl w:val="790A0A18"/>
    <w:lvl w:ilvl="0">
      <w:start w:val="5"/>
      <w:numFmt w:val="upperRoman"/>
      <w:lvlText w:val="%1"/>
      <w:lvlJc w:val="left"/>
      <w:pPr>
        <w:ind w:left="119" w:hanging="468"/>
      </w:pPr>
      <w:rPr>
        <w:rFonts w:hint="default"/>
        <w:lang w:val="ru-RU" w:eastAsia="en-US" w:bidi="ar-SA"/>
      </w:rPr>
    </w:lvl>
    <w:lvl w:ilvl="1">
      <w:start w:val="1"/>
      <w:numFmt w:val="decimal"/>
      <w:lvlText w:val="%1.%2"/>
      <w:lvlJc w:val="left"/>
      <w:pPr>
        <w:ind w:left="119" w:hanging="468"/>
      </w:pPr>
      <w:rPr>
        <w:rFonts w:ascii="Times New Roman" w:eastAsia="Times New Roman" w:hAnsi="Times New Roman" w:cs="Times New Roman" w:hint="default"/>
        <w:spacing w:val="0"/>
        <w:w w:val="100"/>
        <w:sz w:val="22"/>
        <w:szCs w:val="22"/>
        <w:lang w:val="ru-RU" w:eastAsia="en-US" w:bidi="ar-SA"/>
      </w:rPr>
    </w:lvl>
    <w:lvl w:ilvl="2">
      <w:start w:val="1"/>
      <w:numFmt w:val="decimal"/>
      <w:lvlText w:val="%3."/>
      <w:lvlJc w:val="left"/>
      <w:pPr>
        <w:ind w:left="119" w:hanging="240"/>
      </w:pPr>
      <w:rPr>
        <w:rFonts w:hint="default"/>
        <w:b/>
        <w:bCs/>
        <w:w w:val="100"/>
        <w:lang w:val="ru-RU" w:eastAsia="en-US" w:bidi="ar-SA"/>
      </w:rPr>
    </w:lvl>
    <w:lvl w:ilvl="3">
      <w:start w:val="1"/>
      <w:numFmt w:val="decimal"/>
      <w:lvlText w:val="%4."/>
      <w:lvlJc w:val="left"/>
      <w:pPr>
        <w:ind w:left="120" w:hanging="286"/>
      </w:pPr>
      <w:rPr>
        <w:rFonts w:hint="default"/>
        <w:b/>
        <w:bCs/>
        <w:w w:val="100"/>
        <w:lang w:val="ru-RU" w:eastAsia="en-US" w:bidi="ar-SA"/>
      </w:rPr>
    </w:lvl>
    <w:lvl w:ilvl="4">
      <w:numFmt w:val="bullet"/>
      <w:lvlText w:val="•"/>
      <w:lvlJc w:val="left"/>
      <w:pPr>
        <w:ind w:left="4530" w:hanging="286"/>
      </w:pPr>
      <w:rPr>
        <w:rFonts w:hint="default"/>
        <w:lang w:val="ru-RU" w:eastAsia="en-US" w:bidi="ar-SA"/>
      </w:rPr>
    </w:lvl>
    <w:lvl w:ilvl="5">
      <w:numFmt w:val="bullet"/>
      <w:lvlText w:val="•"/>
      <w:lvlJc w:val="left"/>
      <w:pPr>
        <w:ind w:left="5633" w:hanging="286"/>
      </w:pPr>
      <w:rPr>
        <w:rFonts w:hint="default"/>
        <w:lang w:val="ru-RU" w:eastAsia="en-US" w:bidi="ar-SA"/>
      </w:rPr>
    </w:lvl>
    <w:lvl w:ilvl="6">
      <w:numFmt w:val="bullet"/>
      <w:lvlText w:val="•"/>
      <w:lvlJc w:val="left"/>
      <w:pPr>
        <w:ind w:left="6735" w:hanging="286"/>
      </w:pPr>
      <w:rPr>
        <w:rFonts w:hint="default"/>
        <w:lang w:val="ru-RU" w:eastAsia="en-US" w:bidi="ar-SA"/>
      </w:rPr>
    </w:lvl>
    <w:lvl w:ilvl="7">
      <w:numFmt w:val="bullet"/>
      <w:lvlText w:val="•"/>
      <w:lvlJc w:val="left"/>
      <w:pPr>
        <w:ind w:left="7838" w:hanging="286"/>
      </w:pPr>
      <w:rPr>
        <w:rFonts w:hint="default"/>
        <w:lang w:val="ru-RU" w:eastAsia="en-US" w:bidi="ar-SA"/>
      </w:rPr>
    </w:lvl>
    <w:lvl w:ilvl="8">
      <w:numFmt w:val="bullet"/>
      <w:lvlText w:val="•"/>
      <w:lvlJc w:val="left"/>
      <w:pPr>
        <w:ind w:left="8941" w:hanging="286"/>
      </w:pPr>
      <w:rPr>
        <w:rFonts w:hint="default"/>
        <w:lang w:val="ru-RU" w:eastAsia="en-US" w:bidi="ar-SA"/>
      </w:rPr>
    </w:lvl>
  </w:abstractNum>
  <w:abstractNum w:abstractNumId="15">
    <w:nsid w:val="2D7B74C6"/>
    <w:multiLevelType w:val="hybridMultilevel"/>
    <w:tmpl w:val="5E3488EC"/>
    <w:lvl w:ilvl="0" w:tplc="5DDC4812">
      <w:start w:val="1"/>
      <w:numFmt w:val="decimal"/>
      <w:lvlText w:val="%1."/>
      <w:lvlJc w:val="left"/>
      <w:pPr>
        <w:ind w:left="1113" w:hanging="428"/>
      </w:pPr>
      <w:rPr>
        <w:rFonts w:ascii="Times New Roman" w:eastAsia="Times New Roman" w:hAnsi="Times New Roman" w:cs="Times New Roman" w:hint="default"/>
        <w:w w:val="100"/>
        <w:sz w:val="22"/>
        <w:szCs w:val="22"/>
        <w:lang w:val="ru-RU" w:eastAsia="en-US" w:bidi="ar-SA"/>
      </w:rPr>
    </w:lvl>
    <w:lvl w:ilvl="1" w:tplc="2B9AFE98">
      <w:numFmt w:val="bullet"/>
      <w:lvlText w:val="•"/>
      <w:lvlJc w:val="left"/>
      <w:pPr>
        <w:ind w:left="2122" w:hanging="428"/>
      </w:pPr>
      <w:rPr>
        <w:rFonts w:hint="default"/>
        <w:lang w:val="ru-RU" w:eastAsia="en-US" w:bidi="ar-SA"/>
      </w:rPr>
    </w:lvl>
    <w:lvl w:ilvl="2" w:tplc="973089F8">
      <w:numFmt w:val="bullet"/>
      <w:lvlText w:val="•"/>
      <w:lvlJc w:val="left"/>
      <w:pPr>
        <w:ind w:left="3125" w:hanging="428"/>
      </w:pPr>
      <w:rPr>
        <w:rFonts w:hint="default"/>
        <w:lang w:val="ru-RU" w:eastAsia="en-US" w:bidi="ar-SA"/>
      </w:rPr>
    </w:lvl>
    <w:lvl w:ilvl="3" w:tplc="51104A30">
      <w:numFmt w:val="bullet"/>
      <w:lvlText w:val="•"/>
      <w:lvlJc w:val="left"/>
      <w:pPr>
        <w:ind w:left="4127" w:hanging="428"/>
      </w:pPr>
      <w:rPr>
        <w:rFonts w:hint="default"/>
        <w:lang w:val="ru-RU" w:eastAsia="en-US" w:bidi="ar-SA"/>
      </w:rPr>
    </w:lvl>
    <w:lvl w:ilvl="4" w:tplc="60FE7E2A">
      <w:numFmt w:val="bullet"/>
      <w:lvlText w:val="•"/>
      <w:lvlJc w:val="left"/>
      <w:pPr>
        <w:ind w:left="5130" w:hanging="428"/>
      </w:pPr>
      <w:rPr>
        <w:rFonts w:hint="default"/>
        <w:lang w:val="ru-RU" w:eastAsia="en-US" w:bidi="ar-SA"/>
      </w:rPr>
    </w:lvl>
    <w:lvl w:ilvl="5" w:tplc="73784DF0">
      <w:numFmt w:val="bullet"/>
      <w:lvlText w:val="•"/>
      <w:lvlJc w:val="left"/>
      <w:pPr>
        <w:ind w:left="6133" w:hanging="428"/>
      </w:pPr>
      <w:rPr>
        <w:rFonts w:hint="default"/>
        <w:lang w:val="ru-RU" w:eastAsia="en-US" w:bidi="ar-SA"/>
      </w:rPr>
    </w:lvl>
    <w:lvl w:ilvl="6" w:tplc="678CED44">
      <w:numFmt w:val="bullet"/>
      <w:lvlText w:val="•"/>
      <w:lvlJc w:val="left"/>
      <w:pPr>
        <w:ind w:left="7135" w:hanging="428"/>
      </w:pPr>
      <w:rPr>
        <w:rFonts w:hint="default"/>
        <w:lang w:val="ru-RU" w:eastAsia="en-US" w:bidi="ar-SA"/>
      </w:rPr>
    </w:lvl>
    <w:lvl w:ilvl="7" w:tplc="ECBA5656">
      <w:numFmt w:val="bullet"/>
      <w:lvlText w:val="•"/>
      <w:lvlJc w:val="left"/>
      <w:pPr>
        <w:ind w:left="8138" w:hanging="428"/>
      </w:pPr>
      <w:rPr>
        <w:rFonts w:hint="default"/>
        <w:lang w:val="ru-RU" w:eastAsia="en-US" w:bidi="ar-SA"/>
      </w:rPr>
    </w:lvl>
    <w:lvl w:ilvl="8" w:tplc="7820F98E">
      <w:numFmt w:val="bullet"/>
      <w:lvlText w:val="•"/>
      <w:lvlJc w:val="left"/>
      <w:pPr>
        <w:ind w:left="9141" w:hanging="428"/>
      </w:pPr>
      <w:rPr>
        <w:rFonts w:hint="default"/>
        <w:lang w:val="ru-RU" w:eastAsia="en-US" w:bidi="ar-SA"/>
      </w:rPr>
    </w:lvl>
  </w:abstractNum>
  <w:abstractNum w:abstractNumId="16">
    <w:nsid w:val="2F377B93"/>
    <w:multiLevelType w:val="multilevel"/>
    <w:tmpl w:val="77EE5192"/>
    <w:lvl w:ilvl="0">
      <w:start w:val="3"/>
      <w:numFmt w:val="decimal"/>
      <w:lvlText w:val="%1"/>
      <w:lvlJc w:val="left"/>
      <w:pPr>
        <w:ind w:left="3331" w:hanging="600"/>
      </w:pPr>
      <w:rPr>
        <w:rFonts w:hint="default"/>
        <w:lang w:val="ru-RU" w:eastAsia="en-US" w:bidi="ar-SA"/>
      </w:rPr>
    </w:lvl>
    <w:lvl w:ilvl="1">
      <w:start w:val="5"/>
      <w:numFmt w:val="decimal"/>
      <w:lvlText w:val="%1.%2"/>
      <w:lvlJc w:val="left"/>
      <w:pPr>
        <w:ind w:left="3331" w:hanging="600"/>
      </w:pPr>
      <w:rPr>
        <w:rFonts w:hint="default"/>
        <w:lang w:val="ru-RU" w:eastAsia="en-US" w:bidi="ar-SA"/>
      </w:rPr>
    </w:lvl>
    <w:lvl w:ilvl="2">
      <w:start w:val="1"/>
      <w:numFmt w:val="decimal"/>
      <w:lvlText w:val="%1.%2.%3."/>
      <w:lvlJc w:val="left"/>
      <w:pPr>
        <w:ind w:left="3331"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681" w:hanging="600"/>
      </w:pPr>
      <w:rPr>
        <w:rFonts w:hint="default"/>
        <w:lang w:val="ru-RU" w:eastAsia="en-US" w:bidi="ar-SA"/>
      </w:rPr>
    </w:lvl>
    <w:lvl w:ilvl="4">
      <w:numFmt w:val="bullet"/>
      <w:lvlText w:val="•"/>
      <w:lvlJc w:val="left"/>
      <w:pPr>
        <w:ind w:left="6462" w:hanging="600"/>
      </w:pPr>
      <w:rPr>
        <w:rFonts w:hint="default"/>
        <w:lang w:val="ru-RU" w:eastAsia="en-US" w:bidi="ar-SA"/>
      </w:rPr>
    </w:lvl>
    <w:lvl w:ilvl="5">
      <w:numFmt w:val="bullet"/>
      <w:lvlText w:val="•"/>
      <w:lvlJc w:val="left"/>
      <w:pPr>
        <w:ind w:left="7243" w:hanging="600"/>
      </w:pPr>
      <w:rPr>
        <w:rFonts w:hint="default"/>
        <w:lang w:val="ru-RU" w:eastAsia="en-US" w:bidi="ar-SA"/>
      </w:rPr>
    </w:lvl>
    <w:lvl w:ilvl="6">
      <w:numFmt w:val="bullet"/>
      <w:lvlText w:val="•"/>
      <w:lvlJc w:val="left"/>
      <w:pPr>
        <w:ind w:left="8023" w:hanging="600"/>
      </w:pPr>
      <w:rPr>
        <w:rFonts w:hint="default"/>
        <w:lang w:val="ru-RU" w:eastAsia="en-US" w:bidi="ar-SA"/>
      </w:rPr>
    </w:lvl>
    <w:lvl w:ilvl="7">
      <w:numFmt w:val="bullet"/>
      <w:lvlText w:val="•"/>
      <w:lvlJc w:val="left"/>
      <w:pPr>
        <w:ind w:left="8804" w:hanging="600"/>
      </w:pPr>
      <w:rPr>
        <w:rFonts w:hint="default"/>
        <w:lang w:val="ru-RU" w:eastAsia="en-US" w:bidi="ar-SA"/>
      </w:rPr>
    </w:lvl>
    <w:lvl w:ilvl="8">
      <w:numFmt w:val="bullet"/>
      <w:lvlText w:val="•"/>
      <w:lvlJc w:val="left"/>
      <w:pPr>
        <w:ind w:left="9585" w:hanging="600"/>
      </w:pPr>
      <w:rPr>
        <w:rFonts w:hint="default"/>
        <w:lang w:val="ru-RU" w:eastAsia="en-US" w:bidi="ar-SA"/>
      </w:rPr>
    </w:lvl>
  </w:abstractNum>
  <w:abstractNum w:abstractNumId="17">
    <w:nsid w:val="2FA20F20"/>
    <w:multiLevelType w:val="hybridMultilevel"/>
    <w:tmpl w:val="FA0C4116"/>
    <w:lvl w:ilvl="0" w:tplc="333E3B1A">
      <w:start w:val="1"/>
      <w:numFmt w:val="decimal"/>
      <w:lvlText w:val="%1."/>
      <w:lvlJc w:val="left"/>
      <w:pPr>
        <w:ind w:left="120" w:hanging="257"/>
      </w:pPr>
      <w:rPr>
        <w:rFonts w:ascii="Times New Roman" w:eastAsia="Times New Roman" w:hAnsi="Times New Roman" w:cs="Times New Roman" w:hint="default"/>
        <w:w w:val="100"/>
        <w:sz w:val="22"/>
        <w:szCs w:val="22"/>
        <w:lang w:val="ru-RU" w:eastAsia="en-US" w:bidi="ar-SA"/>
      </w:rPr>
    </w:lvl>
    <w:lvl w:ilvl="1" w:tplc="A66295C8">
      <w:numFmt w:val="bullet"/>
      <w:lvlText w:val="•"/>
      <w:lvlJc w:val="left"/>
      <w:pPr>
        <w:ind w:left="1222" w:hanging="257"/>
      </w:pPr>
      <w:rPr>
        <w:rFonts w:hint="default"/>
        <w:lang w:val="ru-RU" w:eastAsia="en-US" w:bidi="ar-SA"/>
      </w:rPr>
    </w:lvl>
    <w:lvl w:ilvl="2" w:tplc="8452B9B6">
      <w:numFmt w:val="bullet"/>
      <w:lvlText w:val="•"/>
      <w:lvlJc w:val="left"/>
      <w:pPr>
        <w:ind w:left="2325" w:hanging="257"/>
      </w:pPr>
      <w:rPr>
        <w:rFonts w:hint="default"/>
        <w:lang w:val="ru-RU" w:eastAsia="en-US" w:bidi="ar-SA"/>
      </w:rPr>
    </w:lvl>
    <w:lvl w:ilvl="3" w:tplc="149E504A">
      <w:numFmt w:val="bullet"/>
      <w:lvlText w:val="•"/>
      <w:lvlJc w:val="left"/>
      <w:pPr>
        <w:ind w:left="3427" w:hanging="257"/>
      </w:pPr>
      <w:rPr>
        <w:rFonts w:hint="default"/>
        <w:lang w:val="ru-RU" w:eastAsia="en-US" w:bidi="ar-SA"/>
      </w:rPr>
    </w:lvl>
    <w:lvl w:ilvl="4" w:tplc="785CCD40">
      <w:numFmt w:val="bullet"/>
      <w:lvlText w:val="•"/>
      <w:lvlJc w:val="left"/>
      <w:pPr>
        <w:ind w:left="4530" w:hanging="257"/>
      </w:pPr>
      <w:rPr>
        <w:rFonts w:hint="default"/>
        <w:lang w:val="ru-RU" w:eastAsia="en-US" w:bidi="ar-SA"/>
      </w:rPr>
    </w:lvl>
    <w:lvl w:ilvl="5" w:tplc="CDDE7B7E">
      <w:numFmt w:val="bullet"/>
      <w:lvlText w:val="•"/>
      <w:lvlJc w:val="left"/>
      <w:pPr>
        <w:ind w:left="5633" w:hanging="257"/>
      </w:pPr>
      <w:rPr>
        <w:rFonts w:hint="default"/>
        <w:lang w:val="ru-RU" w:eastAsia="en-US" w:bidi="ar-SA"/>
      </w:rPr>
    </w:lvl>
    <w:lvl w:ilvl="6" w:tplc="35B00342">
      <w:numFmt w:val="bullet"/>
      <w:lvlText w:val="•"/>
      <w:lvlJc w:val="left"/>
      <w:pPr>
        <w:ind w:left="6735" w:hanging="257"/>
      </w:pPr>
      <w:rPr>
        <w:rFonts w:hint="default"/>
        <w:lang w:val="ru-RU" w:eastAsia="en-US" w:bidi="ar-SA"/>
      </w:rPr>
    </w:lvl>
    <w:lvl w:ilvl="7" w:tplc="72525444">
      <w:numFmt w:val="bullet"/>
      <w:lvlText w:val="•"/>
      <w:lvlJc w:val="left"/>
      <w:pPr>
        <w:ind w:left="7838" w:hanging="257"/>
      </w:pPr>
      <w:rPr>
        <w:rFonts w:hint="default"/>
        <w:lang w:val="ru-RU" w:eastAsia="en-US" w:bidi="ar-SA"/>
      </w:rPr>
    </w:lvl>
    <w:lvl w:ilvl="8" w:tplc="32601142">
      <w:numFmt w:val="bullet"/>
      <w:lvlText w:val="•"/>
      <w:lvlJc w:val="left"/>
      <w:pPr>
        <w:ind w:left="8941" w:hanging="257"/>
      </w:pPr>
      <w:rPr>
        <w:rFonts w:hint="default"/>
        <w:lang w:val="ru-RU" w:eastAsia="en-US" w:bidi="ar-SA"/>
      </w:rPr>
    </w:lvl>
  </w:abstractNum>
  <w:abstractNum w:abstractNumId="18">
    <w:nsid w:val="36AE015A"/>
    <w:multiLevelType w:val="hybridMultilevel"/>
    <w:tmpl w:val="0574A15A"/>
    <w:lvl w:ilvl="0" w:tplc="9A4E0B56">
      <w:start w:val="1"/>
      <w:numFmt w:val="decimal"/>
      <w:lvlText w:val="%1)"/>
      <w:lvlJc w:val="left"/>
      <w:pPr>
        <w:ind w:left="121" w:hanging="272"/>
      </w:pPr>
      <w:rPr>
        <w:rFonts w:ascii="Times New Roman" w:eastAsia="Times New Roman" w:hAnsi="Times New Roman" w:cs="Times New Roman" w:hint="default"/>
        <w:w w:val="100"/>
        <w:sz w:val="22"/>
        <w:szCs w:val="22"/>
        <w:lang w:val="ru-RU" w:eastAsia="en-US" w:bidi="ar-SA"/>
      </w:rPr>
    </w:lvl>
    <w:lvl w:ilvl="1" w:tplc="310268A4">
      <w:start w:val="1"/>
      <w:numFmt w:val="upperRoman"/>
      <w:lvlText w:val="%2."/>
      <w:lvlJc w:val="left"/>
      <w:pPr>
        <w:ind w:left="1740" w:hanging="214"/>
        <w:jc w:val="right"/>
      </w:pPr>
      <w:rPr>
        <w:rFonts w:ascii="Times New Roman" w:eastAsia="Times New Roman" w:hAnsi="Times New Roman" w:cs="Times New Roman" w:hint="default"/>
        <w:b/>
        <w:bCs/>
        <w:w w:val="99"/>
        <w:sz w:val="24"/>
        <w:szCs w:val="24"/>
        <w:lang w:val="ru-RU" w:eastAsia="en-US" w:bidi="ar-SA"/>
      </w:rPr>
    </w:lvl>
    <w:lvl w:ilvl="2" w:tplc="F8463860">
      <w:numFmt w:val="bullet"/>
      <w:lvlText w:val="•"/>
      <w:lvlJc w:val="left"/>
      <w:pPr>
        <w:ind w:left="2785" w:hanging="214"/>
      </w:pPr>
      <w:rPr>
        <w:rFonts w:hint="default"/>
        <w:lang w:val="ru-RU" w:eastAsia="en-US" w:bidi="ar-SA"/>
      </w:rPr>
    </w:lvl>
    <w:lvl w:ilvl="3" w:tplc="0F3026A4">
      <w:numFmt w:val="bullet"/>
      <w:lvlText w:val="•"/>
      <w:lvlJc w:val="left"/>
      <w:pPr>
        <w:ind w:left="3830" w:hanging="214"/>
      </w:pPr>
      <w:rPr>
        <w:rFonts w:hint="default"/>
        <w:lang w:val="ru-RU" w:eastAsia="en-US" w:bidi="ar-SA"/>
      </w:rPr>
    </w:lvl>
    <w:lvl w:ilvl="4" w:tplc="E2A0A106">
      <w:numFmt w:val="bullet"/>
      <w:lvlText w:val="•"/>
      <w:lvlJc w:val="left"/>
      <w:pPr>
        <w:ind w:left="4875" w:hanging="214"/>
      </w:pPr>
      <w:rPr>
        <w:rFonts w:hint="default"/>
        <w:lang w:val="ru-RU" w:eastAsia="en-US" w:bidi="ar-SA"/>
      </w:rPr>
    </w:lvl>
    <w:lvl w:ilvl="5" w:tplc="078A7E8A">
      <w:numFmt w:val="bullet"/>
      <w:lvlText w:val="•"/>
      <w:lvlJc w:val="left"/>
      <w:pPr>
        <w:ind w:left="5920" w:hanging="214"/>
      </w:pPr>
      <w:rPr>
        <w:rFonts w:hint="default"/>
        <w:lang w:val="ru-RU" w:eastAsia="en-US" w:bidi="ar-SA"/>
      </w:rPr>
    </w:lvl>
    <w:lvl w:ilvl="6" w:tplc="0DB423FA">
      <w:numFmt w:val="bullet"/>
      <w:lvlText w:val="•"/>
      <w:lvlJc w:val="left"/>
      <w:pPr>
        <w:ind w:left="6965" w:hanging="214"/>
      </w:pPr>
      <w:rPr>
        <w:rFonts w:hint="default"/>
        <w:lang w:val="ru-RU" w:eastAsia="en-US" w:bidi="ar-SA"/>
      </w:rPr>
    </w:lvl>
    <w:lvl w:ilvl="7" w:tplc="95F68B72">
      <w:numFmt w:val="bullet"/>
      <w:lvlText w:val="•"/>
      <w:lvlJc w:val="left"/>
      <w:pPr>
        <w:ind w:left="8010" w:hanging="214"/>
      </w:pPr>
      <w:rPr>
        <w:rFonts w:hint="default"/>
        <w:lang w:val="ru-RU" w:eastAsia="en-US" w:bidi="ar-SA"/>
      </w:rPr>
    </w:lvl>
    <w:lvl w:ilvl="8" w:tplc="23386398">
      <w:numFmt w:val="bullet"/>
      <w:lvlText w:val="•"/>
      <w:lvlJc w:val="left"/>
      <w:pPr>
        <w:ind w:left="9056" w:hanging="214"/>
      </w:pPr>
      <w:rPr>
        <w:rFonts w:hint="default"/>
        <w:lang w:val="ru-RU" w:eastAsia="en-US" w:bidi="ar-SA"/>
      </w:rPr>
    </w:lvl>
  </w:abstractNum>
  <w:abstractNum w:abstractNumId="19">
    <w:nsid w:val="3A812DCB"/>
    <w:multiLevelType w:val="hybridMultilevel"/>
    <w:tmpl w:val="11C2A824"/>
    <w:lvl w:ilvl="0" w:tplc="E122714A">
      <w:start w:val="1"/>
      <w:numFmt w:val="decimal"/>
      <w:lvlText w:val="%1."/>
      <w:lvlJc w:val="left"/>
      <w:pPr>
        <w:ind w:left="907" w:hanging="221"/>
      </w:pPr>
      <w:rPr>
        <w:rFonts w:ascii="Times New Roman" w:eastAsia="Times New Roman" w:hAnsi="Times New Roman" w:cs="Times New Roman" w:hint="default"/>
        <w:w w:val="100"/>
        <w:sz w:val="22"/>
        <w:szCs w:val="22"/>
        <w:lang w:val="ru-RU" w:eastAsia="en-US" w:bidi="ar-SA"/>
      </w:rPr>
    </w:lvl>
    <w:lvl w:ilvl="1" w:tplc="847E49DA">
      <w:numFmt w:val="bullet"/>
      <w:lvlText w:val="•"/>
      <w:lvlJc w:val="left"/>
      <w:pPr>
        <w:ind w:left="1924" w:hanging="221"/>
      </w:pPr>
      <w:rPr>
        <w:rFonts w:hint="default"/>
        <w:lang w:val="ru-RU" w:eastAsia="en-US" w:bidi="ar-SA"/>
      </w:rPr>
    </w:lvl>
    <w:lvl w:ilvl="2" w:tplc="B900BC26">
      <w:numFmt w:val="bullet"/>
      <w:lvlText w:val="•"/>
      <w:lvlJc w:val="left"/>
      <w:pPr>
        <w:ind w:left="2949" w:hanging="221"/>
      </w:pPr>
      <w:rPr>
        <w:rFonts w:hint="default"/>
        <w:lang w:val="ru-RU" w:eastAsia="en-US" w:bidi="ar-SA"/>
      </w:rPr>
    </w:lvl>
    <w:lvl w:ilvl="3" w:tplc="8C5E9D0A">
      <w:numFmt w:val="bullet"/>
      <w:lvlText w:val="•"/>
      <w:lvlJc w:val="left"/>
      <w:pPr>
        <w:ind w:left="3973" w:hanging="221"/>
      </w:pPr>
      <w:rPr>
        <w:rFonts w:hint="default"/>
        <w:lang w:val="ru-RU" w:eastAsia="en-US" w:bidi="ar-SA"/>
      </w:rPr>
    </w:lvl>
    <w:lvl w:ilvl="4" w:tplc="0E90300C">
      <w:numFmt w:val="bullet"/>
      <w:lvlText w:val="•"/>
      <w:lvlJc w:val="left"/>
      <w:pPr>
        <w:ind w:left="4998" w:hanging="221"/>
      </w:pPr>
      <w:rPr>
        <w:rFonts w:hint="default"/>
        <w:lang w:val="ru-RU" w:eastAsia="en-US" w:bidi="ar-SA"/>
      </w:rPr>
    </w:lvl>
    <w:lvl w:ilvl="5" w:tplc="B3C4E510">
      <w:numFmt w:val="bullet"/>
      <w:lvlText w:val="•"/>
      <w:lvlJc w:val="left"/>
      <w:pPr>
        <w:ind w:left="6023" w:hanging="221"/>
      </w:pPr>
      <w:rPr>
        <w:rFonts w:hint="default"/>
        <w:lang w:val="ru-RU" w:eastAsia="en-US" w:bidi="ar-SA"/>
      </w:rPr>
    </w:lvl>
    <w:lvl w:ilvl="6" w:tplc="36E09816">
      <w:numFmt w:val="bullet"/>
      <w:lvlText w:val="•"/>
      <w:lvlJc w:val="left"/>
      <w:pPr>
        <w:ind w:left="7047" w:hanging="221"/>
      </w:pPr>
      <w:rPr>
        <w:rFonts w:hint="default"/>
        <w:lang w:val="ru-RU" w:eastAsia="en-US" w:bidi="ar-SA"/>
      </w:rPr>
    </w:lvl>
    <w:lvl w:ilvl="7" w:tplc="3102AB20">
      <w:numFmt w:val="bullet"/>
      <w:lvlText w:val="•"/>
      <w:lvlJc w:val="left"/>
      <w:pPr>
        <w:ind w:left="8072" w:hanging="221"/>
      </w:pPr>
      <w:rPr>
        <w:rFonts w:hint="default"/>
        <w:lang w:val="ru-RU" w:eastAsia="en-US" w:bidi="ar-SA"/>
      </w:rPr>
    </w:lvl>
    <w:lvl w:ilvl="8" w:tplc="71FE9102">
      <w:numFmt w:val="bullet"/>
      <w:lvlText w:val="•"/>
      <w:lvlJc w:val="left"/>
      <w:pPr>
        <w:ind w:left="9097" w:hanging="221"/>
      </w:pPr>
      <w:rPr>
        <w:rFonts w:hint="default"/>
        <w:lang w:val="ru-RU" w:eastAsia="en-US" w:bidi="ar-SA"/>
      </w:rPr>
    </w:lvl>
  </w:abstractNum>
  <w:abstractNum w:abstractNumId="20">
    <w:nsid w:val="40176715"/>
    <w:multiLevelType w:val="hybridMultilevel"/>
    <w:tmpl w:val="BE6AA132"/>
    <w:lvl w:ilvl="0" w:tplc="A9C8E1A0">
      <w:start w:val="1"/>
      <w:numFmt w:val="decimal"/>
      <w:lvlText w:val="%1."/>
      <w:lvlJc w:val="left"/>
      <w:pPr>
        <w:ind w:left="120" w:hanging="286"/>
      </w:pPr>
      <w:rPr>
        <w:rFonts w:ascii="Times New Roman" w:eastAsia="Times New Roman" w:hAnsi="Times New Roman" w:cs="Times New Roman" w:hint="default"/>
        <w:w w:val="100"/>
        <w:sz w:val="22"/>
        <w:szCs w:val="22"/>
        <w:lang w:val="ru-RU" w:eastAsia="en-US" w:bidi="ar-SA"/>
      </w:rPr>
    </w:lvl>
    <w:lvl w:ilvl="1" w:tplc="32D6B8EC">
      <w:numFmt w:val="bullet"/>
      <w:lvlText w:val="•"/>
      <w:lvlJc w:val="left"/>
      <w:pPr>
        <w:ind w:left="1222" w:hanging="286"/>
      </w:pPr>
      <w:rPr>
        <w:rFonts w:hint="default"/>
        <w:lang w:val="ru-RU" w:eastAsia="en-US" w:bidi="ar-SA"/>
      </w:rPr>
    </w:lvl>
    <w:lvl w:ilvl="2" w:tplc="D6EA7FBE">
      <w:numFmt w:val="bullet"/>
      <w:lvlText w:val="•"/>
      <w:lvlJc w:val="left"/>
      <w:pPr>
        <w:ind w:left="2325" w:hanging="286"/>
      </w:pPr>
      <w:rPr>
        <w:rFonts w:hint="default"/>
        <w:lang w:val="ru-RU" w:eastAsia="en-US" w:bidi="ar-SA"/>
      </w:rPr>
    </w:lvl>
    <w:lvl w:ilvl="3" w:tplc="443AB5DA">
      <w:numFmt w:val="bullet"/>
      <w:lvlText w:val="•"/>
      <w:lvlJc w:val="left"/>
      <w:pPr>
        <w:ind w:left="3427" w:hanging="286"/>
      </w:pPr>
      <w:rPr>
        <w:rFonts w:hint="default"/>
        <w:lang w:val="ru-RU" w:eastAsia="en-US" w:bidi="ar-SA"/>
      </w:rPr>
    </w:lvl>
    <w:lvl w:ilvl="4" w:tplc="1D1E86F2">
      <w:numFmt w:val="bullet"/>
      <w:lvlText w:val="•"/>
      <w:lvlJc w:val="left"/>
      <w:pPr>
        <w:ind w:left="4530" w:hanging="286"/>
      </w:pPr>
      <w:rPr>
        <w:rFonts w:hint="default"/>
        <w:lang w:val="ru-RU" w:eastAsia="en-US" w:bidi="ar-SA"/>
      </w:rPr>
    </w:lvl>
    <w:lvl w:ilvl="5" w:tplc="7C5C6948">
      <w:numFmt w:val="bullet"/>
      <w:lvlText w:val="•"/>
      <w:lvlJc w:val="left"/>
      <w:pPr>
        <w:ind w:left="5633" w:hanging="286"/>
      </w:pPr>
      <w:rPr>
        <w:rFonts w:hint="default"/>
        <w:lang w:val="ru-RU" w:eastAsia="en-US" w:bidi="ar-SA"/>
      </w:rPr>
    </w:lvl>
    <w:lvl w:ilvl="6" w:tplc="6AEEC282">
      <w:numFmt w:val="bullet"/>
      <w:lvlText w:val="•"/>
      <w:lvlJc w:val="left"/>
      <w:pPr>
        <w:ind w:left="6735" w:hanging="286"/>
      </w:pPr>
      <w:rPr>
        <w:rFonts w:hint="default"/>
        <w:lang w:val="ru-RU" w:eastAsia="en-US" w:bidi="ar-SA"/>
      </w:rPr>
    </w:lvl>
    <w:lvl w:ilvl="7" w:tplc="7A36C736">
      <w:numFmt w:val="bullet"/>
      <w:lvlText w:val="•"/>
      <w:lvlJc w:val="left"/>
      <w:pPr>
        <w:ind w:left="7838" w:hanging="286"/>
      </w:pPr>
      <w:rPr>
        <w:rFonts w:hint="default"/>
        <w:lang w:val="ru-RU" w:eastAsia="en-US" w:bidi="ar-SA"/>
      </w:rPr>
    </w:lvl>
    <w:lvl w:ilvl="8" w:tplc="ED14A92E">
      <w:numFmt w:val="bullet"/>
      <w:lvlText w:val="•"/>
      <w:lvlJc w:val="left"/>
      <w:pPr>
        <w:ind w:left="8941" w:hanging="286"/>
      </w:pPr>
      <w:rPr>
        <w:rFonts w:hint="default"/>
        <w:lang w:val="ru-RU" w:eastAsia="en-US" w:bidi="ar-SA"/>
      </w:rPr>
    </w:lvl>
  </w:abstractNum>
  <w:abstractNum w:abstractNumId="21">
    <w:nsid w:val="401D60BC"/>
    <w:multiLevelType w:val="multilevel"/>
    <w:tmpl w:val="D9D686AA"/>
    <w:lvl w:ilvl="0">
      <w:start w:val="1"/>
      <w:numFmt w:val="decimal"/>
      <w:lvlText w:val="%1."/>
      <w:lvlJc w:val="left"/>
      <w:pPr>
        <w:ind w:left="360"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4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718" w:hanging="420"/>
      </w:pPr>
      <w:rPr>
        <w:rFonts w:hint="default"/>
        <w:lang w:val="ru-RU" w:eastAsia="en-US" w:bidi="ar-SA"/>
      </w:rPr>
    </w:lvl>
    <w:lvl w:ilvl="3">
      <w:numFmt w:val="bullet"/>
      <w:lvlText w:val="•"/>
      <w:lvlJc w:val="left"/>
      <w:pPr>
        <w:ind w:left="2896" w:hanging="420"/>
      </w:pPr>
      <w:rPr>
        <w:rFonts w:hint="default"/>
        <w:lang w:val="ru-RU" w:eastAsia="en-US" w:bidi="ar-SA"/>
      </w:rPr>
    </w:lvl>
    <w:lvl w:ilvl="4">
      <w:numFmt w:val="bullet"/>
      <w:lvlText w:val="•"/>
      <w:lvlJc w:val="left"/>
      <w:pPr>
        <w:ind w:left="4075" w:hanging="420"/>
      </w:pPr>
      <w:rPr>
        <w:rFonts w:hint="default"/>
        <w:lang w:val="ru-RU" w:eastAsia="en-US" w:bidi="ar-SA"/>
      </w:rPr>
    </w:lvl>
    <w:lvl w:ilvl="5">
      <w:numFmt w:val="bullet"/>
      <w:lvlText w:val="•"/>
      <w:lvlJc w:val="left"/>
      <w:pPr>
        <w:ind w:left="5253" w:hanging="420"/>
      </w:pPr>
      <w:rPr>
        <w:rFonts w:hint="default"/>
        <w:lang w:val="ru-RU" w:eastAsia="en-US" w:bidi="ar-SA"/>
      </w:rPr>
    </w:lvl>
    <w:lvl w:ilvl="6">
      <w:numFmt w:val="bullet"/>
      <w:lvlText w:val="•"/>
      <w:lvlJc w:val="left"/>
      <w:pPr>
        <w:ind w:left="6432" w:hanging="420"/>
      </w:pPr>
      <w:rPr>
        <w:rFonts w:hint="default"/>
        <w:lang w:val="ru-RU" w:eastAsia="en-US" w:bidi="ar-SA"/>
      </w:rPr>
    </w:lvl>
    <w:lvl w:ilvl="7">
      <w:numFmt w:val="bullet"/>
      <w:lvlText w:val="•"/>
      <w:lvlJc w:val="left"/>
      <w:pPr>
        <w:ind w:left="7610" w:hanging="420"/>
      </w:pPr>
      <w:rPr>
        <w:rFonts w:hint="default"/>
        <w:lang w:val="ru-RU" w:eastAsia="en-US" w:bidi="ar-SA"/>
      </w:rPr>
    </w:lvl>
    <w:lvl w:ilvl="8">
      <w:numFmt w:val="bullet"/>
      <w:lvlText w:val="•"/>
      <w:lvlJc w:val="left"/>
      <w:pPr>
        <w:ind w:left="8789" w:hanging="420"/>
      </w:pPr>
      <w:rPr>
        <w:rFonts w:hint="default"/>
        <w:lang w:val="ru-RU" w:eastAsia="en-US" w:bidi="ar-SA"/>
      </w:rPr>
    </w:lvl>
  </w:abstractNum>
  <w:abstractNum w:abstractNumId="22">
    <w:nsid w:val="43351697"/>
    <w:multiLevelType w:val="hybridMultilevel"/>
    <w:tmpl w:val="BD8C25A6"/>
    <w:lvl w:ilvl="0" w:tplc="BE5C69F0">
      <w:start w:val="1"/>
      <w:numFmt w:val="decimal"/>
      <w:lvlText w:val="%1."/>
      <w:lvlJc w:val="left"/>
      <w:pPr>
        <w:ind w:left="971" w:hanging="286"/>
      </w:pPr>
      <w:rPr>
        <w:rFonts w:ascii="Times New Roman" w:eastAsia="Times New Roman" w:hAnsi="Times New Roman" w:cs="Times New Roman" w:hint="default"/>
        <w:w w:val="100"/>
        <w:sz w:val="22"/>
        <w:szCs w:val="22"/>
        <w:lang w:val="ru-RU" w:eastAsia="en-US" w:bidi="ar-SA"/>
      </w:rPr>
    </w:lvl>
    <w:lvl w:ilvl="1" w:tplc="AE906F36">
      <w:numFmt w:val="bullet"/>
      <w:lvlText w:val="•"/>
      <w:lvlJc w:val="left"/>
      <w:pPr>
        <w:ind w:left="1996" w:hanging="286"/>
      </w:pPr>
      <w:rPr>
        <w:rFonts w:hint="default"/>
        <w:lang w:val="ru-RU" w:eastAsia="en-US" w:bidi="ar-SA"/>
      </w:rPr>
    </w:lvl>
    <w:lvl w:ilvl="2" w:tplc="D1CACD9E">
      <w:numFmt w:val="bullet"/>
      <w:lvlText w:val="•"/>
      <w:lvlJc w:val="left"/>
      <w:pPr>
        <w:ind w:left="3013" w:hanging="286"/>
      </w:pPr>
      <w:rPr>
        <w:rFonts w:hint="default"/>
        <w:lang w:val="ru-RU" w:eastAsia="en-US" w:bidi="ar-SA"/>
      </w:rPr>
    </w:lvl>
    <w:lvl w:ilvl="3" w:tplc="C4EC0B4E">
      <w:numFmt w:val="bullet"/>
      <w:lvlText w:val="•"/>
      <w:lvlJc w:val="left"/>
      <w:pPr>
        <w:ind w:left="4029" w:hanging="286"/>
      </w:pPr>
      <w:rPr>
        <w:rFonts w:hint="default"/>
        <w:lang w:val="ru-RU" w:eastAsia="en-US" w:bidi="ar-SA"/>
      </w:rPr>
    </w:lvl>
    <w:lvl w:ilvl="4" w:tplc="F42488F0">
      <w:numFmt w:val="bullet"/>
      <w:lvlText w:val="•"/>
      <w:lvlJc w:val="left"/>
      <w:pPr>
        <w:ind w:left="5046" w:hanging="286"/>
      </w:pPr>
      <w:rPr>
        <w:rFonts w:hint="default"/>
        <w:lang w:val="ru-RU" w:eastAsia="en-US" w:bidi="ar-SA"/>
      </w:rPr>
    </w:lvl>
    <w:lvl w:ilvl="5" w:tplc="EC0071E8">
      <w:numFmt w:val="bullet"/>
      <w:lvlText w:val="•"/>
      <w:lvlJc w:val="left"/>
      <w:pPr>
        <w:ind w:left="6063" w:hanging="286"/>
      </w:pPr>
      <w:rPr>
        <w:rFonts w:hint="default"/>
        <w:lang w:val="ru-RU" w:eastAsia="en-US" w:bidi="ar-SA"/>
      </w:rPr>
    </w:lvl>
    <w:lvl w:ilvl="6" w:tplc="4DA2CA64">
      <w:numFmt w:val="bullet"/>
      <w:lvlText w:val="•"/>
      <w:lvlJc w:val="left"/>
      <w:pPr>
        <w:ind w:left="7079" w:hanging="286"/>
      </w:pPr>
      <w:rPr>
        <w:rFonts w:hint="default"/>
        <w:lang w:val="ru-RU" w:eastAsia="en-US" w:bidi="ar-SA"/>
      </w:rPr>
    </w:lvl>
    <w:lvl w:ilvl="7" w:tplc="E6027808">
      <w:numFmt w:val="bullet"/>
      <w:lvlText w:val="•"/>
      <w:lvlJc w:val="left"/>
      <w:pPr>
        <w:ind w:left="8096" w:hanging="286"/>
      </w:pPr>
      <w:rPr>
        <w:rFonts w:hint="default"/>
        <w:lang w:val="ru-RU" w:eastAsia="en-US" w:bidi="ar-SA"/>
      </w:rPr>
    </w:lvl>
    <w:lvl w:ilvl="8" w:tplc="3690AC4C">
      <w:numFmt w:val="bullet"/>
      <w:lvlText w:val="•"/>
      <w:lvlJc w:val="left"/>
      <w:pPr>
        <w:ind w:left="9113" w:hanging="286"/>
      </w:pPr>
      <w:rPr>
        <w:rFonts w:hint="default"/>
        <w:lang w:val="ru-RU" w:eastAsia="en-US" w:bidi="ar-SA"/>
      </w:rPr>
    </w:lvl>
  </w:abstractNum>
  <w:abstractNum w:abstractNumId="23">
    <w:nsid w:val="4E997C63"/>
    <w:multiLevelType w:val="hybridMultilevel"/>
    <w:tmpl w:val="87D0BAAE"/>
    <w:lvl w:ilvl="0" w:tplc="579ECD4E">
      <w:start w:val="1"/>
      <w:numFmt w:val="decimal"/>
      <w:lvlText w:val="%1."/>
      <w:lvlJc w:val="left"/>
      <w:pPr>
        <w:ind w:left="120" w:hanging="428"/>
      </w:pPr>
      <w:rPr>
        <w:rFonts w:ascii="Times New Roman" w:eastAsia="Times New Roman" w:hAnsi="Times New Roman" w:cs="Times New Roman" w:hint="default"/>
        <w:w w:val="100"/>
        <w:sz w:val="22"/>
        <w:szCs w:val="22"/>
        <w:lang w:val="ru-RU" w:eastAsia="en-US" w:bidi="ar-SA"/>
      </w:rPr>
    </w:lvl>
    <w:lvl w:ilvl="1" w:tplc="B7EEBC04">
      <w:numFmt w:val="bullet"/>
      <w:lvlText w:val="•"/>
      <w:lvlJc w:val="left"/>
      <w:pPr>
        <w:ind w:left="1222" w:hanging="428"/>
      </w:pPr>
      <w:rPr>
        <w:rFonts w:hint="default"/>
        <w:lang w:val="ru-RU" w:eastAsia="en-US" w:bidi="ar-SA"/>
      </w:rPr>
    </w:lvl>
    <w:lvl w:ilvl="2" w:tplc="8C4017C8">
      <w:numFmt w:val="bullet"/>
      <w:lvlText w:val="•"/>
      <w:lvlJc w:val="left"/>
      <w:pPr>
        <w:ind w:left="2325" w:hanging="428"/>
      </w:pPr>
      <w:rPr>
        <w:rFonts w:hint="default"/>
        <w:lang w:val="ru-RU" w:eastAsia="en-US" w:bidi="ar-SA"/>
      </w:rPr>
    </w:lvl>
    <w:lvl w:ilvl="3" w:tplc="C4EAF4F2">
      <w:numFmt w:val="bullet"/>
      <w:lvlText w:val="•"/>
      <w:lvlJc w:val="left"/>
      <w:pPr>
        <w:ind w:left="3427" w:hanging="428"/>
      </w:pPr>
      <w:rPr>
        <w:rFonts w:hint="default"/>
        <w:lang w:val="ru-RU" w:eastAsia="en-US" w:bidi="ar-SA"/>
      </w:rPr>
    </w:lvl>
    <w:lvl w:ilvl="4" w:tplc="91E46304">
      <w:numFmt w:val="bullet"/>
      <w:lvlText w:val="•"/>
      <w:lvlJc w:val="left"/>
      <w:pPr>
        <w:ind w:left="4530" w:hanging="428"/>
      </w:pPr>
      <w:rPr>
        <w:rFonts w:hint="default"/>
        <w:lang w:val="ru-RU" w:eastAsia="en-US" w:bidi="ar-SA"/>
      </w:rPr>
    </w:lvl>
    <w:lvl w:ilvl="5" w:tplc="2F0677FC">
      <w:numFmt w:val="bullet"/>
      <w:lvlText w:val="•"/>
      <w:lvlJc w:val="left"/>
      <w:pPr>
        <w:ind w:left="5633" w:hanging="428"/>
      </w:pPr>
      <w:rPr>
        <w:rFonts w:hint="default"/>
        <w:lang w:val="ru-RU" w:eastAsia="en-US" w:bidi="ar-SA"/>
      </w:rPr>
    </w:lvl>
    <w:lvl w:ilvl="6" w:tplc="887EC22C">
      <w:numFmt w:val="bullet"/>
      <w:lvlText w:val="•"/>
      <w:lvlJc w:val="left"/>
      <w:pPr>
        <w:ind w:left="6735" w:hanging="428"/>
      </w:pPr>
      <w:rPr>
        <w:rFonts w:hint="default"/>
        <w:lang w:val="ru-RU" w:eastAsia="en-US" w:bidi="ar-SA"/>
      </w:rPr>
    </w:lvl>
    <w:lvl w:ilvl="7" w:tplc="C3F4ECC2">
      <w:numFmt w:val="bullet"/>
      <w:lvlText w:val="•"/>
      <w:lvlJc w:val="left"/>
      <w:pPr>
        <w:ind w:left="7838" w:hanging="428"/>
      </w:pPr>
      <w:rPr>
        <w:rFonts w:hint="default"/>
        <w:lang w:val="ru-RU" w:eastAsia="en-US" w:bidi="ar-SA"/>
      </w:rPr>
    </w:lvl>
    <w:lvl w:ilvl="8" w:tplc="8F02EB5C">
      <w:numFmt w:val="bullet"/>
      <w:lvlText w:val="•"/>
      <w:lvlJc w:val="left"/>
      <w:pPr>
        <w:ind w:left="8941" w:hanging="428"/>
      </w:pPr>
      <w:rPr>
        <w:rFonts w:hint="default"/>
        <w:lang w:val="ru-RU" w:eastAsia="en-US" w:bidi="ar-SA"/>
      </w:rPr>
    </w:lvl>
  </w:abstractNum>
  <w:abstractNum w:abstractNumId="24">
    <w:nsid w:val="5024413D"/>
    <w:multiLevelType w:val="hybridMultilevel"/>
    <w:tmpl w:val="EEACC376"/>
    <w:lvl w:ilvl="0" w:tplc="2DA81676">
      <w:start w:val="1"/>
      <w:numFmt w:val="decimal"/>
      <w:lvlText w:val="%1."/>
      <w:lvlJc w:val="left"/>
      <w:pPr>
        <w:ind w:left="1168" w:hanging="483"/>
        <w:jc w:val="right"/>
      </w:pPr>
      <w:rPr>
        <w:rFonts w:hint="default"/>
        <w:w w:val="100"/>
        <w:lang w:val="ru-RU" w:eastAsia="en-US" w:bidi="ar-SA"/>
      </w:rPr>
    </w:lvl>
    <w:lvl w:ilvl="1" w:tplc="016E1654">
      <w:numFmt w:val="bullet"/>
      <w:lvlText w:val="•"/>
      <w:lvlJc w:val="left"/>
      <w:pPr>
        <w:ind w:left="2158" w:hanging="483"/>
      </w:pPr>
      <w:rPr>
        <w:rFonts w:hint="default"/>
        <w:lang w:val="ru-RU" w:eastAsia="en-US" w:bidi="ar-SA"/>
      </w:rPr>
    </w:lvl>
    <w:lvl w:ilvl="2" w:tplc="1AAEE284">
      <w:numFmt w:val="bullet"/>
      <w:lvlText w:val="•"/>
      <w:lvlJc w:val="left"/>
      <w:pPr>
        <w:ind w:left="3157" w:hanging="483"/>
      </w:pPr>
      <w:rPr>
        <w:rFonts w:hint="default"/>
        <w:lang w:val="ru-RU" w:eastAsia="en-US" w:bidi="ar-SA"/>
      </w:rPr>
    </w:lvl>
    <w:lvl w:ilvl="3" w:tplc="A0488ED4">
      <w:numFmt w:val="bullet"/>
      <w:lvlText w:val="•"/>
      <w:lvlJc w:val="left"/>
      <w:pPr>
        <w:ind w:left="4155" w:hanging="483"/>
      </w:pPr>
      <w:rPr>
        <w:rFonts w:hint="default"/>
        <w:lang w:val="ru-RU" w:eastAsia="en-US" w:bidi="ar-SA"/>
      </w:rPr>
    </w:lvl>
    <w:lvl w:ilvl="4" w:tplc="CB44AF5A">
      <w:numFmt w:val="bullet"/>
      <w:lvlText w:val="•"/>
      <w:lvlJc w:val="left"/>
      <w:pPr>
        <w:ind w:left="5154" w:hanging="483"/>
      </w:pPr>
      <w:rPr>
        <w:rFonts w:hint="default"/>
        <w:lang w:val="ru-RU" w:eastAsia="en-US" w:bidi="ar-SA"/>
      </w:rPr>
    </w:lvl>
    <w:lvl w:ilvl="5" w:tplc="97261BD6">
      <w:numFmt w:val="bullet"/>
      <w:lvlText w:val="•"/>
      <w:lvlJc w:val="left"/>
      <w:pPr>
        <w:ind w:left="6153" w:hanging="483"/>
      </w:pPr>
      <w:rPr>
        <w:rFonts w:hint="default"/>
        <w:lang w:val="ru-RU" w:eastAsia="en-US" w:bidi="ar-SA"/>
      </w:rPr>
    </w:lvl>
    <w:lvl w:ilvl="6" w:tplc="4C663A1A">
      <w:numFmt w:val="bullet"/>
      <w:lvlText w:val="•"/>
      <w:lvlJc w:val="left"/>
      <w:pPr>
        <w:ind w:left="7151" w:hanging="483"/>
      </w:pPr>
      <w:rPr>
        <w:rFonts w:hint="default"/>
        <w:lang w:val="ru-RU" w:eastAsia="en-US" w:bidi="ar-SA"/>
      </w:rPr>
    </w:lvl>
    <w:lvl w:ilvl="7" w:tplc="6E46089A">
      <w:numFmt w:val="bullet"/>
      <w:lvlText w:val="•"/>
      <w:lvlJc w:val="left"/>
      <w:pPr>
        <w:ind w:left="8150" w:hanging="483"/>
      </w:pPr>
      <w:rPr>
        <w:rFonts w:hint="default"/>
        <w:lang w:val="ru-RU" w:eastAsia="en-US" w:bidi="ar-SA"/>
      </w:rPr>
    </w:lvl>
    <w:lvl w:ilvl="8" w:tplc="7D128E1A">
      <w:numFmt w:val="bullet"/>
      <w:lvlText w:val="•"/>
      <w:lvlJc w:val="left"/>
      <w:pPr>
        <w:ind w:left="9149" w:hanging="483"/>
      </w:pPr>
      <w:rPr>
        <w:rFonts w:hint="default"/>
        <w:lang w:val="ru-RU" w:eastAsia="en-US" w:bidi="ar-SA"/>
      </w:rPr>
    </w:lvl>
  </w:abstractNum>
  <w:abstractNum w:abstractNumId="25">
    <w:nsid w:val="583F3F34"/>
    <w:multiLevelType w:val="hybridMultilevel"/>
    <w:tmpl w:val="CCEADE88"/>
    <w:lvl w:ilvl="0" w:tplc="ADF4D43C">
      <w:numFmt w:val="bullet"/>
      <w:lvlText w:val="-"/>
      <w:lvlJc w:val="left"/>
      <w:pPr>
        <w:ind w:left="643" w:hanging="128"/>
      </w:pPr>
      <w:rPr>
        <w:rFonts w:ascii="Times New Roman" w:eastAsia="Times New Roman" w:hAnsi="Times New Roman" w:cs="Times New Roman" w:hint="default"/>
        <w:w w:val="100"/>
        <w:sz w:val="22"/>
        <w:szCs w:val="22"/>
        <w:lang w:val="ru-RU" w:eastAsia="en-US" w:bidi="ar-SA"/>
      </w:rPr>
    </w:lvl>
    <w:lvl w:ilvl="1" w:tplc="928C9032">
      <w:numFmt w:val="bullet"/>
      <w:lvlText w:val="-"/>
      <w:lvlJc w:val="left"/>
      <w:pPr>
        <w:ind w:left="119" w:hanging="166"/>
      </w:pPr>
      <w:rPr>
        <w:rFonts w:hint="default"/>
        <w:w w:val="100"/>
        <w:lang w:val="ru-RU" w:eastAsia="en-US" w:bidi="ar-SA"/>
      </w:rPr>
    </w:lvl>
    <w:lvl w:ilvl="2" w:tplc="5868DF96">
      <w:numFmt w:val="bullet"/>
      <w:lvlText w:val="-"/>
      <w:lvlJc w:val="left"/>
      <w:pPr>
        <w:ind w:left="686" w:hanging="125"/>
      </w:pPr>
      <w:rPr>
        <w:rFonts w:ascii="Times New Roman" w:eastAsia="Times New Roman" w:hAnsi="Times New Roman" w:cs="Times New Roman" w:hint="default"/>
        <w:w w:val="100"/>
        <w:sz w:val="22"/>
        <w:szCs w:val="22"/>
        <w:lang w:val="ru-RU" w:eastAsia="en-US" w:bidi="ar-SA"/>
      </w:rPr>
    </w:lvl>
    <w:lvl w:ilvl="3" w:tplc="F84066EA">
      <w:numFmt w:val="bullet"/>
      <w:lvlText w:val="•"/>
      <w:lvlJc w:val="left"/>
      <w:pPr>
        <w:ind w:left="1988" w:hanging="125"/>
      </w:pPr>
      <w:rPr>
        <w:rFonts w:hint="default"/>
        <w:lang w:val="ru-RU" w:eastAsia="en-US" w:bidi="ar-SA"/>
      </w:rPr>
    </w:lvl>
    <w:lvl w:ilvl="4" w:tplc="B712B096">
      <w:numFmt w:val="bullet"/>
      <w:lvlText w:val="•"/>
      <w:lvlJc w:val="left"/>
      <w:pPr>
        <w:ind w:left="3296" w:hanging="125"/>
      </w:pPr>
      <w:rPr>
        <w:rFonts w:hint="default"/>
        <w:lang w:val="ru-RU" w:eastAsia="en-US" w:bidi="ar-SA"/>
      </w:rPr>
    </w:lvl>
    <w:lvl w:ilvl="5" w:tplc="1D607696">
      <w:numFmt w:val="bullet"/>
      <w:lvlText w:val="•"/>
      <w:lvlJc w:val="left"/>
      <w:pPr>
        <w:ind w:left="4604" w:hanging="125"/>
      </w:pPr>
      <w:rPr>
        <w:rFonts w:hint="default"/>
        <w:lang w:val="ru-RU" w:eastAsia="en-US" w:bidi="ar-SA"/>
      </w:rPr>
    </w:lvl>
    <w:lvl w:ilvl="6" w:tplc="D0BE8992">
      <w:numFmt w:val="bullet"/>
      <w:lvlText w:val="•"/>
      <w:lvlJc w:val="left"/>
      <w:pPr>
        <w:ind w:left="5913" w:hanging="125"/>
      </w:pPr>
      <w:rPr>
        <w:rFonts w:hint="default"/>
        <w:lang w:val="ru-RU" w:eastAsia="en-US" w:bidi="ar-SA"/>
      </w:rPr>
    </w:lvl>
    <w:lvl w:ilvl="7" w:tplc="4A484236">
      <w:numFmt w:val="bullet"/>
      <w:lvlText w:val="•"/>
      <w:lvlJc w:val="left"/>
      <w:pPr>
        <w:ind w:left="7221" w:hanging="125"/>
      </w:pPr>
      <w:rPr>
        <w:rFonts w:hint="default"/>
        <w:lang w:val="ru-RU" w:eastAsia="en-US" w:bidi="ar-SA"/>
      </w:rPr>
    </w:lvl>
    <w:lvl w:ilvl="8" w:tplc="777658B0">
      <w:numFmt w:val="bullet"/>
      <w:lvlText w:val="•"/>
      <w:lvlJc w:val="left"/>
      <w:pPr>
        <w:ind w:left="8529" w:hanging="125"/>
      </w:pPr>
      <w:rPr>
        <w:rFonts w:hint="default"/>
        <w:lang w:val="ru-RU" w:eastAsia="en-US" w:bidi="ar-SA"/>
      </w:rPr>
    </w:lvl>
  </w:abstractNum>
  <w:abstractNum w:abstractNumId="26">
    <w:nsid w:val="587D0470"/>
    <w:multiLevelType w:val="hybridMultilevel"/>
    <w:tmpl w:val="E918CB26"/>
    <w:lvl w:ilvl="0" w:tplc="01A6AE8A">
      <w:start w:val="8"/>
      <w:numFmt w:val="decimal"/>
      <w:lvlText w:val="%1."/>
      <w:lvlJc w:val="left"/>
      <w:pPr>
        <w:ind w:left="118" w:hanging="276"/>
      </w:pPr>
      <w:rPr>
        <w:rFonts w:ascii="Times New Roman" w:eastAsia="Times New Roman" w:hAnsi="Times New Roman" w:cs="Times New Roman" w:hint="default"/>
        <w:w w:val="100"/>
        <w:sz w:val="22"/>
        <w:szCs w:val="22"/>
        <w:lang w:val="ru-RU" w:eastAsia="en-US" w:bidi="ar-SA"/>
      </w:rPr>
    </w:lvl>
    <w:lvl w:ilvl="1" w:tplc="81900F5A">
      <w:numFmt w:val="bullet"/>
      <w:lvlText w:val="•"/>
      <w:lvlJc w:val="left"/>
      <w:pPr>
        <w:ind w:left="1222" w:hanging="276"/>
      </w:pPr>
      <w:rPr>
        <w:rFonts w:hint="default"/>
        <w:lang w:val="ru-RU" w:eastAsia="en-US" w:bidi="ar-SA"/>
      </w:rPr>
    </w:lvl>
    <w:lvl w:ilvl="2" w:tplc="50681664">
      <w:numFmt w:val="bullet"/>
      <w:lvlText w:val="•"/>
      <w:lvlJc w:val="left"/>
      <w:pPr>
        <w:ind w:left="2325" w:hanging="276"/>
      </w:pPr>
      <w:rPr>
        <w:rFonts w:hint="default"/>
        <w:lang w:val="ru-RU" w:eastAsia="en-US" w:bidi="ar-SA"/>
      </w:rPr>
    </w:lvl>
    <w:lvl w:ilvl="3" w:tplc="3794A984">
      <w:numFmt w:val="bullet"/>
      <w:lvlText w:val="•"/>
      <w:lvlJc w:val="left"/>
      <w:pPr>
        <w:ind w:left="3427" w:hanging="276"/>
      </w:pPr>
      <w:rPr>
        <w:rFonts w:hint="default"/>
        <w:lang w:val="ru-RU" w:eastAsia="en-US" w:bidi="ar-SA"/>
      </w:rPr>
    </w:lvl>
    <w:lvl w:ilvl="4" w:tplc="9E58FD74">
      <w:numFmt w:val="bullet"/>
      <w:lvlText w:val="•"/>
      <w:lvlJc w:val="left"/>
      <w:pPr>
        <w:ind w:left="4530" w:hanging="276"/>
      </w:pPr>
      <w:rPr>
        <w:rFonts w:hint="default"/>
        <w:lang w:val="ru-RU" w:eastAsia="en-US" w:bidi="ar-SA"/>
      </w:rPr>
    </w:lvl>
    <w:lvl w:ilvl="5" w:tplc="0B367284">
      <w:numFmt w:val="bullet"/>
      <w:lvlText w:val="•"/>
      <w:lvlJc w:val="left"/>
      <w:pPr>
        <w:ind w:left="5633" w:hanging="276"/>
      </w:pPr>
      <w:rPr>
        <w:rFonts w:hint="default"/>
        <w:lang w:val="ru-RU" w:eastAsia="en-US" w:bidi="ar-SA"/>
      </w:rPr>
    </w:lvl>
    <w:lvl w:ilvl="6" w:tplc="CC9C24BA">
      <w:numFmt w:val="bullet"/>
      <w:lvlText w:val="•"/>
      <w:lvlJc w:val="left"/>
      <w:pPr>
        <w:ind w:left="6735" w:hanging="276"/>
      </w:pPr>
      <w:rPr>
        <w:rFonts w:hint="default"/>
        <w:lang w:val="ru-RU" w:eastAsia="en-US" w:bidi="ar-SA"/>
      </w:rPr>
    </w:lvl>
    <w:lvl w:ilvl="7" w:tplc="6DD87756">
      <w:numFmt w:val="bullet"/>
      <w:lvlText w:val="•"/>
      <w:lvlJc w:val="left"/>
      <w:pPr>
        <w:ind w:left="7838" w:hanging="276"/>
      </w:pPr>
      <w:rPr>
        <w:rFonts w:hint="default"/>
        <w:lang w:val="ru-RU" w:eastAsia="en-US" w:bidi="ar-SA"/>
      </w:rPr>
    </w:lvl>
    <w:lvl w:ilvl="8" w:tplc="9132CC5E">
      <w:numFmt w:val="bullet"/>
      <w:lvlText w:val="•"/>
      <w:lvlJc w:val="left"/>
      <w:pPr>
        <w:ind w:left="8941" w:hanging="276"/>
      </w:pPr>
      <w:rPr>
        <w:rFonts w:hint="default"/>
        <w:lang w:val="ru-RU" w:eastAsia="en-US" w:bidi="ar-SA"/>
      </w:rPr>
    </w:lvl>
  </w:abstractNum>
  <w:abstractNum w:abstractNumId="27">
    <w:nsid w:val="5AA377E3"/>
    <w:multiLevelType w:val="hybridMultilevel"/>
    <w:tmpl w:val="011271D6"/>
    <w:lvl w:ilvl="0" w:tplc="BECC2FEE">
      <w:start w:val="1"/>
      <w:numFmt w:val="decimal"/>
      <w:lvlText w:val="%1."/>
      <w:lvlJc w:val="left"/>
      <w:pPr>
        <w:ind w:left="907" w:hanging="221"/>
      </w:pPr>
      <w:rPr>
        <w:rFonts w:ascii="Times New Roman" w:eastAsia="Times New Roman" w:hAnsi="Times New Roman" w:cs="Times New Roman" w:hint="default"/>
        <w:b/>
        <w:bCs/>
        <w:w w:val="100"/>
        <w:sz w:val="22"/>
        <w:szCs w:val="22"/>
        <w:lang w:val="ru-RU" w:eastAsia="en-US" w:bidi="ar-SA"/>
      </w:rPr>
    </w:lvl>
    <w:lvl w:ilvl="1" w:tplc="4AB43A02">
      <w:start w:val="2"/>
      <w:numFmt w:val="decimal"/>
      <w:lvlText w:val="%2."/>
      <w:lvlJc w:val="left"/>
      <w:pPr>
        <w:ind w:left="3878" w:hanging="320"/>
        <w:jc w:val="right"/>
      </w:pPr>
      <w:rPr>
        <w:rFonts w:ascii="Times New Roman" w:eastAsia="Times New Roman" w:hAnsi="Times New Roman" w:cs="Times New Roman" w:hint="default"/>
        <w:b/>
        <w:bCs/>
        <w:spacing w:val="0"/>
        <w:w w:val="99"/>
        <w:sz w:val="32"/>
        <w:szCs w:val="32"/>
        <w:lang w:val="ru-RU" w:eastAsia="en-US" w:bidi="ar-SA"/>
      </w:rPr>
    </w:lvl>
    <w:lvl w:ilvl="2" w:tplc="CA7E0194">
      <w:numFmt w:val="bullet"/>
      <w:lvlText w:val="•"/>
      <w:lvlJc w:val="left"/>
      <w:pPr>
        <w:ind w:left="4687" w:hanging="320"/>
      </w:pPr>
      <w:rPr>
        <w:rFonts w:hint="default"/>
        <w:lang w:val="ru-RU" w:eastAsia="en-US" w:bidi="ar-SA"/>
      </w:rPr>
    </w:lvl>
    <w:lvl w:ilvl="3" w:tplc="D014071C">
      <w:numFmt w:val="bullet"/>
      <w:lvlText w:val="•"/>
      <w:lvlJc w:val="left"/>
      <w:pPr>
        <w:ind w:left="5494" w:hanging="320"/>
      </w:pPr>
      <w:rPr>
        <w:rFonts w:hint="default"/>
        <w:lang w:val="ru-RU" w:eastAsia="en-US" w:bidi="ar-SA"/>
      </w:rPr>
    </w:lvl>
    <w:lvl w:ilvl="4" w:tplc="3618A892">
      <w:numFmt w:val="bullet"/>
      <w:lvlText w:val="•"/>
      <w:lvlJc w:val="left"/>
      <w:pPr>
        <w:ind w:left="6302" w:hanging="320"/>
      </w:pPr>
      <w:rPr>
        <w:rFonts w:hint="default"/>
        <w:lang w:val="ru-RU" w:eastAsia="en-US" w:bidi="ar-SA"/>
      </w:rPr>
    </w:lvl>
    <w:lvl w:ilvl="5" w:tplc="55482CA6">
      <w:numFmt w:val="bullet"/>
      <w:lvlText w:val="•"/>
      <w:lvlJc w:val="left"/>
      <w:pPr>
        <w:ind w:left="7109" w:hanging="320"/>
      </w:pPr>
      <w:rPr>
        <w:rFonts w:hint="default"/>
        <w:lang w:val="ru-RU" w:eastAsia="en-US" w:bidi="ar-SA"/>
      </w:rPr>
    </w:lvl>
    <w:lvl w:ilvl="6" w:tplc="30A8129E">
      <w:numFmt w:val="bullet"/>
      <w:lvlText w:val="•"/>
      <w:lvlJc w:val="left"/>
      <w:pPr>
        <w:ind w:left="7916" w:hanging="320"/>
      </w:pPr>
      <w:rPr>
        <w:rFonts w:hint="default"/>
        <w:lang w:val="ru-RU" w:eastAsia="en-US" w:bidi="ar-SA"/>
      </w:rPr>
    </w:lvl>
    <w:lvl w:ilvl="7" w:tplc="944EE7F4">
      <w:numFmt w:val="bullet"/>
      <w:lvlText w:val="•"/>
      <w:lvlJc w:val="left"/>
      <w:pPr>
        <w:ind w:left="8724" w:hanging="320"/>
      </w:pPr>
      <w:rPr>
        <w:rFonts w:hint="default"/>
        <w:lang w:val="ru-RU" w:eastAsia="en-US" w:bidi="ar-SA"/>
      </w:rPr>
    </w:lvl>
    <w:lvl w:ilvl="8" w:tplc="182CD848">
      <w:numFmt w:val="bullet"/>
      <w:lvlText w:val="•"/>
      <w:lvlJc w:val="left"/>
      <w:pPr>
        <w:ind w:left="9531" w:hanging="320"/>
      </w:pPr>
      <w:rPr>
        <w:rFonts w:hint="default"/>
        <w:lang w:val="ru-RU" w:eastAsia="en-US" w:bidi="ar-SA"/>
      </w:rPr>
    </w:lvl>
  </w:abstractNum>
  <w:abstractNum w:abstractNumId="28">
    <w:nsid w:val="5C707177"/>
    <w:multiLevelType w:val="hybridMultilevel"/>
    <w:tmpl w:val="5686C630"/>
    <w:lvl w:ilvl="0" w:tplc="D55A804E">
      <w:start w:val="1"/>
      <w:numFmt w:val="decimal"/>
      <w:lvlText w:val="%1."/>
      <w:lvlJc w:val="left"/>
      <w:pPr>
        <w:ind w:left="119" w:hanging="324"/>
      </w:pPr>
      <w:rPr>
        <w:rFonts w:ascii="Times New Roman" w:eastAsia="Times New Roman" w:hAnsi="Times New Roman" w:cs="Times New Roman" w:hint="default"/>
        <w:w w:val="100"/>
        <w:sz w:val="22"/>
        <w:szCs w:val="22"/>
        <w:lang w:val="ru-RU" w:eastAsia="en-US" w:bidi="ar-SA"/>
      </w:rPr>
    </w:lvl>
    <w:lvl w:ilvl="1" w:tplc="8DD48AA2">
      <w:numFmt w:val="bullet"/>
      <w:lvlText w:val="•"/>
      <w:lvlJc w:val="left"/>
      <w:pPr>
        <w:ind w:left="1222" w:hanging="324"/>
      </w:pPr>
      <w:rPr>
        <w:rFonts w:hint="default"/>
        <w:lang w:val="ru-RU" w:eastAsia="en-US" w:bidi="ar-SA"/>
      </w:rPr>
    </w:lvl>
    <w:lvl w:ilvl="2" w:tplc="CAEC6530">
      <w:numFmt w:val="bullet"/>
      <w:lvlText w:val="•"/>
      <w:lvlJc w:val="left"/>
      <w:pPr>
        <w:ind w:left="2325" w:hanging="324"/>
      </w:pPr>
      <w:rPr>
        <w:rFonts w:hint="default"/>
        <w:lang w:val="ru-RU" w:eastAsia="en-US" w:bidi="ar-SA"/>
      </w:rPr>
    </w:lvl>
    <w:lvl w:ilvl="3" w:tplc="7EAABF0E">
      <w:numFmt w:val="bullet"/>
      <w:lvlText w:val="•"/>
      <w:lvlJc w:val="left"/>
      <w:pPr>
        <w:ind w:left="3427" w:hanging="324"/>
      </w:pPr>
      <w:rPr>
        <w:rFonts w:hint="default"/>
        <w:lang w:val="ru-RU" w:eastAsia="en-US" w:bidi="ar-SA"/>
      </w:rPr>
    </w:lvl>
    <w:lvl w:ilvl="4" w:tplc="2F44C29A">
      <w:numFmt w:val="bullet"/>
      <w:lvlText w:val="•"/>
      <w:lvlJc w:val="left"/>
      <w:pPr>
        <w:ind w:left="4530" w:hanging="324"/>
      </w:pPr>
      <w:rPr>
        <w:rFonts w:hint="default"/>
        <w:lang w:val="ru-RU" w:eastAsia="en-US" w:bidi="ar-SA"/>
      </w:rPr>
    </w:lvl>
    <w:lvl w:ilvl="5" w:tplc="309C5AE0">
      <w:numFmt w:val="bullet"/>
      <w:lvlText w:val="•"/>
      <w:lvlJc w:val="left"/>
      <w:pPr>
        <w:ind w:left="5633" w:hanging="324"/>
      </w:pPr>
      <w:rPr>
        <w:rFonts w:hint="default"/>
        <w:lang w:val="ru-RU" w:eastAsia="en-US" w:bidi="ar-SA"/>
      </w:rPr>
    </w:lvl>
    <w:lvl w:ilvl="6" w:tplc="AC7CC3DE">
      <w:numFmt w:val="bullet"/>
      <w:lvlText w:val="•"/>
      <w:lvlJc w:val="left"/>
      <w:pPr>
        <w:ind w:left="6735" w:hanging="324"/>
      </w:pPr>
      <w:rPr>
        <w:rFonts w:hint="default"/>
        <w:lang w:val="ru-RU" w:eastAsia="en-US" w:bidi="ar-SA"/>
      </w:rPr>
    </w:lvl>
    <w:lvl w:ilvl="7" w:tplc="97763374">
      <w:numFmt w:val="bullet"/>
      <w:lvlText w:val="•"/>
      <w:lvlJc w:val="left"/>
      <w:pPr>
        <w:ind w:left="7838" w:hanging="324"/>
      </w:pPr>
      <w:rPr>
        <w:rFonts w:hint="default"/>
        <w:lang w:val="ru-RU" w:eastAsia="en-US" w:bidi="ar-SA"/>
      </w:rPr>
    </w:lvl>
    <w:lvl w:ilvl="8" w:tplc="5F34AB34">
      <w:numFmt w:val="bullet"/>
      <w:lvlText w:val="•"/>
      <w:lvlJc w:val="left"/>
      <w:pPr>
        <w:ind w:left="8941" w:hanging="324"/>
      </w:pPr>
      <w:rPr>
        <w:rFonts w:hint="default"/>
        <w:lang w:val="ru-RU" w:eastAsia="en-US" w:bidi="ar-SA"/>
      </w:rPr>
    </w:lvl>
  </w:abstractNum>
  <w:abstractNum w:abstractNumId="29">
    <w:nsid w:val="5CA32252"/>
    <w:multiLevelType w:val="multilevel"/>
    <w:tmpl w:val="A4083106"/>
    <w:lvl w:ilvl="0">
      <w:start w:val="6"/>
      <w:numFmt w:val="decimal"/>
      <w:lvlText w:val="%1"/>
      <w:lvlJc w:val="left"/>
      <w:pPr>
        <w:ind w:left="1792" w:hanging="600"/>
      </w:pPr>
      <w:rPr>
        <w:rFonts w:hint="default"/>
        <w:lang w:val="ru-RU" w:eastAsia="en-US" w:bidi="ar-SA"/>
      </w:rPr>
    </w:lvl>
    <w:lvl w:ilvl="1">
      <w:start w:val="2"/>
      <w:numFmt w:val="decimal"/>
      <w:lvlText w:val="%1.%2"/>
      <w:lvlJc w:val="left"/>
      <w:pPr>
        <w:ind w:left="1792" w:hanging="600"/>
      </w:pPr>
      <w:rPr>
        <w:rFonts w:hint="default"/>
        <w:lang w:val="ru-RU" w:eastAsia="en-US" w:bidi="ar-SA"/>
      </w:rPr>
    </w:lvl>
    <w:lvl w:ilvl="2">
      <w:start w:val="1"/>
      <w:numFmt w:val="decimal"/>
      <w:lvlText w:val="%1.%2.%3."/>
      <w:lvlJc w:val="left"/>
      <w:pPr>
        <w:ind w:left="179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603" w:hanging="600"/>
      </w:pPr>
      <w:rPr>
        <w:rFonts w:hint="default"/>
        <w:lang w:val="ru-RU" w:eastAsia="en-US" w:bidi="ar-SA"/>
      </w:rPr>
    </w:lvl>
    <w:lvl w:ilvl="4">
      <w:numFmt w:val="bullet"/>
      <w:lvlText w:val="•"/>
      <w:lvlJc w:val="left"/>
      <w:pPr>
        <w:ind w:left="5538" w:hanging="600"/>
      </w:pPr>
      <w:rPr>
        <w:rFonts w:hint="default"/>
        <w:lang w:val="ru-RU" w:eastAsia="en-US" w:bidi="ar-SA"/>
      </w:rPr>
    </w:lvl>
    <w:lvl w:ilvl="5">
      <w:numFmt w:val="bullet"/>
      <w:lvlText w:val="•"/>
      <w:lvlJc w:val="left"/>
      <w:pPr>
        <w:ind w:left="6473" w:hanging="600"/>
      </w:pPr>
      <w:rPr>
        <w:rFonts w:hint="default"/>
        <w:lang w:val="ru-RU" w:eastAsia="en-US" w:bidi="ar-SA"/>
      </w:rPr>
    </w:lvl>
    <w:lvl w:ilvl="6">
      <w:numFmt w:val="bullet"/>
      <w:lvlText w:val="•"/>
      <w:lvlJc w:val="left"/>
      <w:pPr>
        <w:ind w:left="7407" w:hanging="600"/>
      </w:pPr>
      <w:rPr>
        <w:rFonts w:hint="default"/>
        <w:lang w:val="ru-RU" w:eastAsia="en-US" w:bidi="ar-SA"/>
      </w:rPr>
    </w:lvl>
    <w:lvl w:ilvl="7">
      <w:numFmt w:val="bullet"/>
      <w:lvlText w:val="•"/>
      <w:lvlJc w:val="left"/>
      <w:pPr>
        <w:ind w:left="8342" w:hanging="600"/>
      </w:pPr>
      <w:rPr>
        <w:rFonts w:hint="default"/>
        <w:lang w:val="ru-RU" w:eastAsia="en-US" w:bidi="ar-SA"/>
      </w:rPr>
    </w:lvl>
    <w:lvl w:ilvl="8">
      <w:numFmt w:val="bullet"/>
      <w:lvlText w:val="•"/>
      <w:lvlJc w:val="left"/>
      <w:pPr>
        <w:ind w:left="9277" w:hanging="600"/>
      </w:pPr>
      <w:rPr>
        <w:rFonts w:hint="default"/>
        <w:lang w:val="ru-RU" w:eastAsia="en-US" w:bidi="ar-SA"/>
      </w:rPr>
    </w:lvl>
  </w:abstractNum>
  <w:abstractNum w:abstractNumId="30">
    <w:nsid w:val="5D8922E5"/>
    <w:multiLevelType w:val="hybridMultilevel"/>
    <w:tmpl w:val="AFCE2564"/>
    <w:lvl w:ilvl="0" w:tplc="BBA8BE4C">
      <w:start w:val="1"/>
      <w:numFmt w:val="decimal"/>
      <w:lvlText w:val="%1."/>
      <w:lvlJc w:val="left"/>
      <w:pPr>
        <w:ind w:left="907" w:hanging="221"/>
      </w:pPr>
      <w:rPr>
        <w:rFonts w:ascii="Times New Roman" w:eastAsia="Times New Roman" w:hAnsi="Times New Roman" w:cs="Times New Roman" w:hint="default"/>
        <w:w w:val="100"/>
        <w:sz w:val="22"/>
        <w:szCs w:val="22"/>
        <w:lang w:val="ru-RU" w:eastAsia="en-US" w:bidi="ar-SA"/>
      </w:rPr>
    </w:lvl>
    <w:lvl w:ilvl="1" w:tplc="08AAE266">
      <w:numFmt w:val="bullet"/>
      <w:lvlText w:val="•"/>
      <w:lvlJc w:val="left"/>
      <w:pPr>
        <w:ind w:left="1924" w:hanging="221"/>
      </w:pPr>
      <w:rPr>
        <w:rFonts w:hint="default"/>
        <w:lang w:val="ru-RU" w:eastAsia="en-US" w:bidi="ar-SA"/>
      </w:rPr>
    </w:lvl>
    <w:lvl w:ilvl="2" w:tplc="F2846ECA">
      <w:numFmt w:val="bullet"/>
      <w:lvlText w:val="•"/>
      <w:lvlJc w:val="left"/>
      <w:pPr>
        <w:ind w:left="2949" w:hanging="221"/>
      </w:pPr>
      <w:rPr>
        <w:rFonts w:hint="default"/>
        <w:lang w:val="ru-RU" w:eastAsia="en-US" w:bidi="ar-SA"/>
      </w:rPr>
    </w:lvl>
    <w:lvl w:ilvl="3" w:tplc="A32C76A2">
      <w:numFmt w:val="bullet"/>
      <w:lvlText w:val="•"/>
      <w:lvlJc w:val="left"/>
      <w:pPr>
        <w:ind w:left="3973" w:hanging="221"/>
      </w:pPr>
      <w:rPr>
        <w:rFonts w:hint="default"/>
        <w:lang w:val="ru-RU" w:eastAsia="en-US" w:bidi="ar-SA"/>
      </w:rPr>
    </w:lvl>
    <w:lvl w:ilvl="4" w:tplc="92D2211E">
      <w:numFmt w:val="bullet"/>
      <w:lvlText w:val="•"/>
      <w:lvlJc w:val="left"/>
      <w:pPr>
        <w:ind w:left="4998" w:hanging="221"/>
      </w:pPr>
      <w:rPr>
        <w:rFonts w:hint="default"/>
        <w:lang w:val="ru-RU" w:eastAsia="en-US" w:bidi="ar-SA"/>
      </w:rPr>
    </w:lvl>
    <w:lvl w:ilvl="5" w:tplc="D1CACCA0">
      <w:numFmt w:val="bullet"/>
      <w:lvlText w:val="•"/>
      <w:lvlJc w:val="left"/>
      <w:pPr>
        <w:ind w:left="6023" w:hanging="221"/>
      </w:pPr>
      <w:rPr>
        <w:rFonts w:hint="default"/>
        <w:lang w:val="ru-RU" w:eastAsia="en-US" w:bidi="ar-SA"/>
      </w:rPr>
    </w:lvl>
    <w:lvl w:ilvl="6" w:tplc="D52C703A">
      <w:numFmt w:val="bullet"/>
      <w:lvlText w:val="•"/>
      <w:lvlJc w:val="left"/>
      <w:pPr>
        <w:ind w:left="7047" w:hanging="221"/>
      </w:pPr>
      <w:rPr>
        <w:rFonts w:hint="default"/>
        <w:lang w:val="ru-RU" w:eastAsia="en-US" w:bidi="ar-SA"/>
      </w:rPr>
    </w:lvl>
    <w:lvl w:ilvl="7" w:tplc="04883F94">
      <w:numFmt w:val="bullet"/>
      <w:lvlText w:val="•"/>
      <w:lvlJc w:val="left"/>
      <w:pPr>
        <w:ind w:left="8072" w:hanging="221"/>
      </w:pPr>
      <w:rPr>
        <w:rFonts w:hint="default"/>
        <w:lang w:val="ru-RU" w:eastAsia="en-US" w:bidi="ar-SA"/>
      </w:rPr>
    </w:lvl>
    <w:lvl w:ilvl="8" w:tplc="90708E00">
      <w:numFmt w:val="bullet"/>
      <w:lvlText w:val="•"/>
      <w:lvlJc w:val="left"/>
      <w:pPr>
        <w:ind w:left="9097" w:hanging="221"/>
      </w:pPr>
      <w:rPr>
        <w:rFonts w:hint="default"/>
        <w:lang w:val="ru-RU" w:eastAsia="en-US" w:bidi="ar-SA"/>
      </w:rPr>
    </w:lvl>
  </w:abstractNum>
  <w:abstractNum w:abstractNumId="31">
    <w:nsid w:val="62163081"/>
    <w:multiLevelType w:val="multilevel"/>
    <w:tmpl w:val="0082EDD0"/>
    <w:lvl w:ilvl="0">
      <w:start w:val="3"/>
      <w:numFmt w:val="decimal"/>
      <w:lvlText w:val="%1"/>
      <w:lvlJc w:val="left"/>
      <w:pPr>
        <w:ind w:left="3355" w:hanging="600"/>
      </w:pPr>
      <w:rPr>
        <w:rFonts w:hint="default"/>
        <w:lang w:val="ru-RU" w:eastAsia="en-US" w:bidi="ar-SA"/>
      </w:rPr>
    </w:lvl>
    <w:lvl w:ilvl="1">
      <w:start w:val="4"/>
      <w:numFmt w:val="decimal"/>
      <w:lvlText w:val="%1.%2"/>
      <w:lvlJc w:val="left"/>
      <w:pPr>
        <w:ind w:left="3355" w:hanging="600"/>
      </w:pPr>
      <w:rPr>
        <w:rFonts w:hint="default"/>
        <w:lang w:val="ru-RU" w:eastAsia="en-US" w:bidi="ar-SA"/>
      </w:rPr>
    </w:lvl>
    <w:lvl w:ilvl="2">
      <w:start w:val="1"/>
      <w:numFmt w:val="decimal"/>
      <w:lvlText w:val="%1.%2.%3."/>
      <w:lvlJc w:val="left"/>
      <w:pPr>
        <w:ind w:left="3355"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695" w:hanging="600"/>
      </w:pPr>
      <w:rPr>
        <w:rFonts w:hint="default"/>
        <w:lang w:val="ru-RU" w:eastAsia="en-US" w:bidi="ar-SA"/>
      </w:rPr>
    </w:lvl>
    <w:lvl w:ilvl="4">
      <w:numFmt w:val="bullet"/>
      <w:lvlText w:val="•"/>
      <w:lvlJc w:val="left"/>
      <w:pPr>
        <w:ind w:left="6474" w:hanging="600"/>
      </w:pPr>
      <w:rPr>
        <w:rFonts w:hint="default"/>
        <w:lang w:val="ru-RU" w:eastAsia="en-US" w:bidi="ar-SA"/>
      </w:rPr>
    </w:lvl>
    <w:lvl w:ilvl="5">
      <w:numFmt w:val="bullet"/>
      <w:lvlText w:val="•"/>
      <w:lvlJc w:val="left"/>
      <w:pPr>
        <w:ind w:left="7253" w:hanging="600"/>
      </w:pPr>
      <w:rPr>
        <w:rFonts w:hint="default"/>
        <w:lang w:val="ru-RU" w:eastAsia="en-US" w:bidi="ar-SA"/>
      </w:rPr>
    </w:lvl>
    <w:lvl w:ilvl="6">
      <w:numFmt w:val="bullet"/>
      <w:lvlText w:val="•"/>
      <w:lvlJc w:val="left"/>
      <w:pPr>
        <w:ind w:left="8031" w:hanging="600"/>
      </w:pPr>
      <w:rPr>
        <w:rFonts w:hint="default"/>
        <w:lang w:val="ru-RU" w:eastAsia="en-US" w:bidi="ar-SA"/>
      </w:rPr>
    </w:lvl>
    <w:lvl w:ilvl="7">
      <w:numFmt w:val="bullet"/>
      <w:lvlText w:val="•"/>
      <w:lvlJc w:val="left"/>
      <w:pPr>
        <w:ind w:left="8810" w:hanging="600"/>
      </w:pPr>
      <w:rPr>
        <w:rFonts w:hint="default"/>
        <w:lang w:val="ru-RU" w:eastAsia="en-US" w:bidi="ar-SA"/>
      </w:rPr>
    </w:lvl>
    <w:lvl w:ilvl="8">
      <w:numFmt w:val="bullet"/>
      <w:lvlText w:val="•"/>
      <w:lvlJc w:val="left"/>
      <w:pPr>
        <w:ind w:left="9589" w:hanging="600"/>
      </w:pPr>
      <w:rPr>
        <w:rFonts w:hint="default"/>
        <w:lang w:val="ru-RU" w:eastAsia="en-US" w:bidi="ar-SA"/>
      </w:rPr>
    </w:lvl>
  </w:abstractNum>
  <w:abstractNum w:abstractNumId="32">
    <w:nsid w:val="641127B1"/>
    <w:multiLevelType w:val="hybridMultilevel"/>
    <w:tmpl w:val="BFE0AEF4"/>
    <w:lvl w:ilvl="0" w:tplc="52724DB2">
      <w:start w:val="1"/>
      <w:numFmt w:val="decimal"/>
      <w:lvlText w:val="%1."/>
      <w:lvlJc w:val="left"/>
      <w:pPr>
        <w:ind w:left="119" w:hanging="428"/>
      </w:pPr>
      <w:rPr>
        <w:rFonts w:hint="default"/>
        <w:b/>
        <w:bCs/>
        <w:w w:val="100"/>
        <w:lang w:val="ru-RU" w:eastAsia="en-US" w:bidi="ar-SA"/>
      </w:rPr>
    </w:lvl>
    <w:lvl w:ilvl="1" w:tplc="0660EF04">
      <w:numFmt w:val="bullet"/>
      <w:lvlText w:val="•"/>
      <w:lvlJc w:val="left"/>
      <w:pPr>
        <w:ind w:left="1222" w:hanging="428"/>
      </w:pPr>
      <w:rPr>
        <w:rFonts w:hint="default"/>
        <w:lang w:val="ru-RU" w:eastAsia="en-US" w:bidi="ar-SA"/>
      </w:rPr>
    </w:lvl>
    <w:lvl w:ilvl="2" w:tplc="031CC948">
      <w:numFmt w:val="bullet"/>
      <w:lvlText w:val="•"/>
      <w:lvlJc w:val="left"/>
      <w:pPr>
        <w:ind w:left="2325" w:hanging="428"/>
      </w:pPr>
      <w:rPr>
        <w:rFonts w:hint="default"/>
        <w:lang w:val="ru-RU" w:eastAsia="en-US" w:bidi="ar-SA"/>
      </w:rPr>
    </w:lvl>
    <w:lvl w:ilvl="3" w:tplc="6BD4FCC6">
      <w:numFmt w:val="bullet"/>
      <w:lvlText w:val="•"/>
      <w:lvlJc w:val="left"/>
      <w:pPr>
        <w:ind w:left="3427" w:hanging="428"/>
      </w:pPr>
      <w:rPr>
        <w:rFonts w:hint="default"/>
        <w:lang w:val="ru-RU" w:eastAsia="en-US" w:bidi="ar-SA"/>
      </w:rPr>
    </w:lvl>
    <w:lvl w:ilvl="4" w:tplc="DA3AA262">
      <w:numFmt w:val="bullet"/>
      <w:lvlText w:val="•"/>
      <w:lvlJc w:val="left"/>
      <w:pPr>
        <w:ind w:left="4530" w:hanging="428"/>
      </w:pPr>
      <w:rPr>
        <w:rFonts w:hint="default"/>
        <w:lang w:val="ru-RU" w:eastAsia="en-US" w:bidi="ar-SA"/>
      </w:rPr>
    </w:lvl>
    <w:lvl w:ilvl="5" w:tplc="304430F6">
      <w:numFmt w:val="bullet"/>
      <w:lvlText w:val="•"/>
      <w:lvlJc w:val="left"/>
      <w:pPr>
        <w:ind w:left="5633" w:hanging="428"/>
      </w:pPr>
      <w:rPr>
        <w:rFonts w:hint="default"/>
        <w:lang w:val="ru-RU" w:eastAsia="en-US" w:bidi="ar-SA"/>
      </w:rPr>
    </w:lvl>
    <w:lvl w:ilvl="6" w:tplc="B8B804FA">
      <w:numFmt w:val="bullet"/>
      <w:lvlText w:val="•"/>
      <w:lvlJc w:val="left"/>
      <w:pPr>
        <w:ind w:left="6735" w:hanging="428"/>
      </w:pPr>
      <w:rPr>
        <w:rFonts w:hint="default"/>
        <w:lang w:val="ru-RU" w:eastAsia="en-US" w:bidi="ar-SA"/>
      </w:rPr>
    </w:lvl>
    <w:lvl w:ilvl="7" w:tplc="6BFC1E18">
      <w:numFmt w:val="bullet"/>
      <w:lvlText w:val="•"/>
      <w:lvlJc w:val="left"/>
      <w:pPr>
        <w:ind w:left="7838" w:hanging="428"/>
      </w:pPr>
      <w:rPr>
        <w:rFonts w:hint="default"/>
        <w:lang w:val="ru-RU" w:eastAsia="en-US" w:bidi="ar-SA"/>
      </w:rPr>
    </w:lvl>
    <w:lvl w:ilvl="8" w:tplc="D6643952">
      <w:numFmt w:val="bullet"/>
      <w:lvlText w:val="•"/>
      <w:lvlJc w:val="left"/>
      <w:pPr>
        <w:ind w:left="8941" w:hanging="428"/>
      </w:pPr>
      <w:rPr>
        <w:rFonts w:hint="default"/>
        <w:lang w:val="ru-RU" w:eastAsia="en-US" w:bidi="ar-SA"/>
      </w:rPr>
    </w:lvl>
  </w:abstractNum>
  <w:abstractNum w:abstractNumId="33">
    <w:nsid w:val="64EB532B"/>
    <w:multiLevelType w:val="multilevel"/>
    <w:tmpl w:val="E39C91D2"/>
    <w:lvl w:ilvl="0">
      <w:start w:val="6"/>
      <w:numFmt w:val="decimal"/>
      <w:lvlText w:val="%1"/>
      <w:lvlJc w:val="left"/>
      <w:pPr>
        <w:ind w:left="3979" w:hanging="600"/>
      </w:pPr>
      <w:rPr>
        <w:rFonts w:hint="default"/>
        <w:lang w:val="ru-RU" w:eastAsia="en-US" w:bidi="ar-SA"/>
      </w:rPr>
    </w:lvl>
    <w:lvl w:ilvl="1">
      <w:start w:val="4"/>
      <w:numFmt w:val="decimal"/>
      <w:lvlText w:val="%1.%2"/>
      <w:lvlJc w:val="left"/>
      <w:pPr>
        <w:ind w:left="3979" w:hanging="600"/>
      </w:pPr>
      <w:rPr>
        <w:rFonts w:hint="default"/>
        <w:lang w:val="ru-RU" w:eastAsia="en-US" w:bidi="ar-SA"/>
      </w:rPr>
    </w:lvl>
    <w:lvl w:ilvl="2">
      <w:start w:val="1"/>
      <w:numFmt w:val="decimal"/>
      <w:lvlText w:val="%1.%2.%3."/>
      <w:lvlJc w:val="left"/>
      <w:pPr>
        <w:ind w:left="397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129" w:hanging="600"/>
      </w:pPr>
      <w:rPr>
        <w:rFonts w:hint="default"/>
        <w:lang w:val="ru-RU" w:eastAsia="en-US" w:bidi="ar-SA"/>
      </w:rPr>
    </w:lvl>
    <w:lvl w:ilvl="4">
      <w:numFmt w:val="bullet"/>
      <w:lvlText w:val="•"/>
      <w:lvlJc w:val="left"/>
      <w:pPr>
        <w:ind w:left="6846" w:hanging="600"/>
      </w:pPr>
      <w:rPr>
        <w:rFonts w:hint="default"/>
        <w:lang w:val="ru-RU" w:eastAsia="en-US" w:bidi="ar-SA"/>
      </w:rPr>
    </w:lvl>
    <w:lvl w:ilvl="5">
      <w:numFmt w:val="bullet"/>
      <w:lvlText w:val="•"/>
      <w:lvlJc w:val="left"/>
      <w:pPr>
        <w:ind w:left="7563" w:hanging="600"/>
      </w:pPr>
      <w:rPr>
        <w:rFonts w:hint="default"/>
        <w:lang w:val="ru-RU" w:eastAsia="en-US" w:bidi="ar-SA"/>
      </w:rPr>
    </w:lvl>
    <w:lvl w:ilvl="6">
      <w:numFmt w:val="bullet"/>
      <w:lvlText w:val="•"/>
      <w:lvlJc w:val="left"/>
      <w:pPr>
        <w:ind w:left="8279" w:hanging="600"/>
      </w:pPr>
      <w:rPr>
        <w:rFonts w:hint="default"/>
        <w:lang w:val="ru-RU" w:eastAsia="en-US" w:bidi="ar-SA"/>
      </w:rPr>
    </w:lvl>
    <w:lvl w:ilvl="7">
      <w:numFmt w:val="bullet"/>
      <w:lvlText w:val="•"/>
      <w:lvlJc w:val="left"/>
      <w:pPr>
        <w:ind w:left="8996" w:hanging="600"/>
      </w:pPr>
      <w:rPr>
        <w:rFonts w:hint="default"/>
        <w:lang w:val="ru-RU" w:eastAsia="en-US" w:bidi="ar-SA"/>
      </w:rPr>
    </w:lvl>
    <w:lvl w:ilvl="8">
      <w:numFmt w:val="bullet"/>
      <w:lvlText w:val="•"/>
      <w:lvlJc w:val="left"/>
      <w:pPr>
        <w:ind w:left="9713" w:hanging="600"/>
      </w:pPr>
      <w:rPr>
        <w:rFonts w:hint="default"/>
        <w:lang w:val="ru-RU" w:eastAsia="en-US" w:bidi="ar-SA"/>
      </w:rPr>
    </w:lvl>
  </w:abstractNum>
  <w:abstractNum w:abstractNumId="34">
    <w:nsid w:val="653B5CA1"/>
    <w:multiLevelType w:val="hybridMultilevel"/>
    <w:tmpl w:val="9C829996"/>
    <w:lvl w:ilvl="0" w:tplc="9594F4FE">
      <w:numFmt w:val="bullet"/>
      <w:lvlText w:val=""/>
      <w:lvlJc w:val="left"/>
      <w:pPr>
        <w:ind w:left="971" w:hanging="286"/>
      </w:pPr>
      <w:rPr>
        <w:rFonts w:ascii="Symbol" w:eastAsia="Symbol" w:hAnsi="Symbol" w:cs="Symbol" w:hint="default"/>
        <w:w w:val="100"/>
        <w:sz w:val="22"/>
        <w:szCs w:val="22"/>
        <w:lang w:val="ru-RU" w:eastAsia="en-US" w:bidi="ar-SA"/>
      </w:rPr>
    </w:lvl>
    <w:lvl w:ilvl="1" w:tplc="48625B70">
      <w:numFmt w:val="bullet"/>
      <w:lvlText w:val="•"/>
      <w:lvlJc w:val="left"/>
      <w:pPr>
        <w:ind w:left="1996" w:hanging="286"/>
      </w:pPr>
      <w:rPr>
        <w:rFonts w:hint="default"/>
        <w:lang w:val="ru-RU" w:eastAsia="en-US" w:bidi="ar-SA"/>
      </w:rPr>
    </w:lvl>
    <w:lvl w:ilvl="2" w:tplc="3AE82E7C">
      <w:numFmt w:val="bullet"/>
      <w:lvlText w:val="•"/>
      <w:lvlJc w:val="left"/>
      <w:pPr>
        <w:ind w:left="3013" w:hanging="286"/>
      </w:pPr>
      <w:rPr>
        <w:rFonts w:hint="default"/>
        <w:lang w:val="ru-RU" w:eastAsia="en-US" w:bidi="ar-SA"/>
      </w:rPr>
    </w:lvl>
    <w:lvl w:ilvl="3" w:tplc="9BD2609A">
      <w:numFmt w:val="bullet"/>
      <w:lvlText w:val="•"/>
      <w:lvlJc w:val="left"/>
      <w:pPr>
        <w:ind w:left="4029" w:hanging="286"/>
      </w:pPr>
      <w:rPr>
        <w:rFonts w:hint="default"/>
        <w:lang w:val="ru-RU" w:eastAsia="en-US" w:bidi="ar-SA"/>
      </w:rPr>
    </w:lvl>
    <w:lvl w:ilvl="4" w:tplc="605C2A70">
      <w:numFmt w:val="bullet"/>
      <w:lvlText w:val="•"/>
      <w:lvlJc w:val="left"/>
      <w:pPr>
        <w:ind w:left="5046" w:hanging="286"/>
      </w:pPr>
      <w:rPr>
        <w:rFonts w:hint="default"/>
        <w:lang w:val="ru-RU" w:eastAsia="en-US" w:bidi="ar-SA"/>
      </w:rPr>
    </w:lvl>
    <w:lvl w:ilvl="5" w:tplc="6204B9D0">
      <w:numFmt w:val="bullet"/>
      <w:lvlText w:val="•"/>
      <w:lvlJc w:val="left"/>
      <w:pPr>
        <w:ind w:left="6063" w:hanging="286"/>
      </w:pPr>
      <w:rPr>
        <w:rFonts w:hint="default"/>
        <w:lang w:val="ru-RU" w:eastAsia="en-US" w:bidi="ar-SA"/>
      </w:rPr>
    </w:lvl>
    <w:lvl w:ilvl="6" w:tplc="0B9A628C">
      <w:numFmt w:val="bullet"/>
      <w:lvlText w:val="•"/>
      <w:lvlJc w:val="left"/>
      <w:pPr>
        <w:ind w:left="7079" w:hanging="286"/>
      </w:pPr>
      <w:rPr>
        <w:rFonts w:hint="default"/>
        <w:lang w:val="ru-RU" w:eastAsia="en-US" w:bidi="ar-SA"/>
      </w:rPr>
    </w:lvl>
    <w:lvl w:ilvl="7" w:tplc="EEBAF7CC">
      <w:numFmt w:val="bullet"/>
      <w:lvlText w:val="•"/>
      <w:lvlJc w:val="left"/>
      <w:pPr>
        <w:ind w:left="8096" w:hanging="286"/>
      </w:pPr>
      <w:rPr>
        <w:rFonts w:hint="default"/>
        <w:lang w:val="ru-RU" w:eastAsia="en-US" w:bidi="ar-SA"/>
      </w:rPr>
    </w:lvl>
    <w:lvl w:ilvl="8" w:tplc="F25C5022">
      <w:numFmt w:val="bullet"/>
      <w:lvlText w:val="•"/>
      <w:lvlJc w:val="left"/>
      <w:pPr>
        <w:ind w:left="9113" w:hanging="286"/>
      </w:pPr>
      <w:rPr>
        <w:rFonts w:hint="default"/>
        <w:lang w:val="ru-RU" w:eastAsia="en-US" w:bidi="ar-SA"/>
      </w:rPr>
    </w:lvl>
  </w:abstractNum>
  <w:abstractNum w:abstractNumId="35">
    <w:nsid w:val="66385129"/>
    <w:multiLevelType w:val="hybridMultilevel"/>
    <w:tmpl w:val="8CA29E58"/>
    <w:lvl w:ilvl="0" w:tplc="32A8C7CA">
      <w:start w:val="1"/>
      <w:numFmt w:val="decimal"/>
      <w:lvlText w:val="%1."/>
      <w:lvlJc w:val="left"/>
      <w:pPr>
        <w:ind w:left="119" w:hanging="327"/>
      </w:pPr>
      <w:rPr>
        <w:rFonts w:hint="default"/>
        <w:b/>
        <w:bCs/>
        <w:w w:val="100"/>
        <w:lang w:val="ru-RU" w:eastAsia="en-US" w:bidi="ar-SA"/>
      </w:rPr>
    </w:lvl>
    <w:lvl w:ilvl="1" w:tplc="430ECF70">
      <w:numFmt w:val="bullet"/>
      <w:lvlText w:val="•"/>
      <w:lvlJc w:val="left"/>
      <w:pPr>
        <w:ind w:left="1222" w:hanging="327"/>
      </w:pPr>
      <w:rPr>
        <w:rFonts w:hint="default"/>
        <w:lang w:val="ru-RU" w:eastAsia="en-US" w:bidi="ar-SA"/>
      </w:rPr>
    </w:lvl>
    <w:lvl w:ilvl="2" w:tplc="7046BFBC">
      <w:numFmt w:val="bullet"/>
      <w:lvlText w:val="•"/>
      <w:lvlJc w:val="left"/>
      <w:pPr>
        <w:ind w:left="2325" w:hanging="327"/>
      </w:pPr>
      <w:rPr>
        <w:rFonts w:hint="default"/>
        <w:lang w:val="ru-RU" w:eastAsia="en-US" w:bidi="ar-SA"/>
      </w:rPr>
    </w:lvl>
    <w:lvl w:ilvl="3" w:tplc="0AAE2D1A">
      <w:numFmt w:val="bullet"/>
      <w:lvlText w:val="•"/>
      <w:lvlJc w:val="left"/>
      <w:pPr>
        <w:ind w:left="3427" w:hanging="327"/>
      </w:pPr>
      <w:rPr>
        <w:rFonts w:hint="default"/>
        <w:lang w:val="ru-RU" w:eastAsia="en-US" w:bidi="ar-SA"/>
      </w:rPr>
    </w:lvl>
    <w:lvl w:ilvl="4" w:tplc="A4FCC0C8">
      <w:numFmt w:val="bullet"/>
      <w:lvlText w:val="•"/>
      <w:lvlJc w:val="left"/>
      <w:pPr>
        <w:ind w:left="4530" w:hanging="327"/>
      </w:pPr>
      <w:rPr>
        <w:rFonts w:hint="default"/>
        <w:lang w:val="ru-RU" w:eastAsia="en-US" w:bidi="ar-SA"/>
      </w:rPr>
    </w:lvl>
    <w:lvl w:ilvl="5" w:tplc="6E9CBA9A">
      <w:numFmt w:val="bullet"/>
      <w:lvlText w:val="•"/>
      <w:lvlJc w:val="left"/>
      <w:pPr>
        <w:ind w:left="5633" w:hanging="327"/>
      </w:pPr>
      <w:rPr>
        <w:rFonts w:hint="default"/>
        <w:lang w:val="ru-RU" w:eastAsia="en-US" w:bidi="ar-SA"/>
      </w:rPr>
    </w:lvl>
    <w:lvl w:ilvl="6" w:tplc="18EC8994">
      <w:numFmt w:val="bullet"/>
      <w:lvlText w:val="•"/>
      <w:lvlJc w:val="left"/>
      <w:pPr>
        <w:ind w:left="6735" w:hanging="327"/>
      </w:pPr>
      <w:rPr>
        <w:rFonts w:hint="default"/>
        <w:lang w:val="ru-RU" w:eastAsia="en-US" w:bidi="ar-SA"/>
      </w:rPr>
    </w:lvl>
    <w:lvl w:ilvl="7" w:tplc="80943828">
      <w:numFmt w:val="bullet"/>
      <w:lvlText w:val="•"/>
      <w:lvlJc w:val="left"/>
      <w:pPr>
        <w:ind w:left="7838" w:hanging="327"/>
      </w:pPr>
      <w:rPr>
        <w:rFonts w:hint="default"/>
        <w:lang w:val="ru-RU" w:eastAsia="en-US" w:bidi="ar-SA"/>
      </w:rPr>
    </w:lvl>
    <w:lvl w:ilvl="8" w:tplc="BA10A6EA">
      <w:numFmt w:val="bullet"/>
      <w:lvlText w:val="•"/>
      <w:lvlJc w:val="left"/>
      <w:pPr>
        <w:ind w:left="8941" w:hanging="327"/>
      </w:pPr>
      <w:rPr>
        <w:rFonts w:hint="default"/>
        <w:lang w:val="ru-RU" w:eastAsia="en-US" w:bidi="ar-SA"/>
      </w:rPr>
    </w:lvl>
  </w:abstractNum>
  <w:abstractNum w:abstractNumId="36">
    <w:nsid w:val="669A7A4C"/>
    <w:multiLevelType w:val="hybridMultilevel"/>
    <w:tmpl w:val="0262D9FE"/>
    <w:lvl w:ilvl="0" w:tplc="6ADABD58">
      <w:numFmt w:val="bullet"/>
      <w:lvlText w:val=""/>
      <w:lvlJc w:val="left"/>
      <w:pPr>
        <w:ind w:left="120" w:hanging="142"/>
      </w:pPr>
      <w:rPr>
        <w:rFonts w:ascii="Wingdings" w:eastAsia="Wingdings" w:hAnsi="Wingdings" w:cs="Wingdings" w:hint="default"/>
        <w:w w:val="100"/>
        <w:sz w:val="22"/>
        <w:szCs w:val="22"/>
        <w:lang w:val="ru-RU" w:eastAsia="en-US" w:bidi="ar-SA"/>
      </w:rPr>
    </w:lvl>
    <w:lvl w:ilvl="1" w:tplc="9202F406">
      <w:numFmt w:val="bullet"/>
      <w:lvlText w:val="•"/>
      <w:lvlJc w:val="left"/>
      <w:pPr>
        <w:ind w:left="1222" w:hanging="142"/>
      </w:pPr>
      <w:rPr>
        <w:rFonts w:hint="default"/>
        <w:lang w:val="ru-RU" w:eastAsia="en-US" w:bidi="ar-SA"/>
      </w:rPr>
    </w:lvl>
    <w:lvl w:ilvl="2" w:tplc="455EB910">
      <w:numFmt w:val="bullet"/>
      <w:lvlText w:val="•"/>
      <w:lvlJc w:val="left"/>
      <w:pPr>
        <w:ind w:left="2325" w:hanging="142"/>
      </w:pPr>
      <w:rPr>
        <w:rFonts w:hint="default"/>
        <w:lang w:val="ru-RU" w:eastAsia="en-US" w:bidi="ar-SA"/>
      </w:rPr>
    </w:lvl>
    <w:lvl w:ilvl="3" w:tplc="24B4833C">
      <w:numFmt w:val="bullet"/>
      <w:lvlText w:val="•"/>
      <w:lvlJc w:val="left"/>
      <w:pPr>
        <w:ind w:left="3427" w:hanging="142"/>
      </w:pPr>
      <w:rPr>
        <w:rFonts w:hint="default"/>
        <w:lang w:val="ru-RU" w:eastAsia="en-US" w:bidi="ar-SA"/>
      </w:rPr>
    </w:lvl>
    <w:lvl w:ilvl="4" w:tplc="3E4AEF76">
      <w:numFmt w:val="bullet"/>
      <w:lvlText w:val="•"/>
      <w:lvlJc w:val="left"/>
      <w:pPr>
        <w:ind w:left="4530" w:hanging="142"/>
      </w:pPr>
      <w:rPr>
        <w:rFonts w:hint="default"/>
        <w:lang w:val="ru-RU" w:eastAsia="en-US" w:bidi="ar-SA"/>
      </w:rPr>
    </w:lvl>
    <w:lvl w:ilvl="5" w:tplc="2318A858">
      <w:numFmt w:val="bullet"/>
      <w:lvlText w:val="•"/>
      <w:lvlJc w:val="left"/>
      <w:pPr>
        <w:ind w:left="5633" w:hanging="142"/>
      </w:pPr>
      <w:rPr>
        <w:rFonts w:hint="default"/>
        <w:lang w:val="ru-RU" w:eastAsia="en-US" w:bidi="ar-SA"/>
      </w:rPr>
    </w:lvl>
    <w:lvl w:ilvl="6" w:tplc="C386962C">
      <w:numFmt w:val="bullet"/>
      <w:lvlText w:val="•"/>
      <w:lvlJc w:val="left"/>
      <w:pPr>
        <w:ind w:left="6735" w:hanging="142"/>
      </w:pPr>
      <w:rPr>
        <w:rFonts w:hint="default"/>
        <w:lang w:val="ru-RU" w:eastAsia="en-US" w:bidi="ar-SA"/>
      </w:rPr>
    </w:lvl>
    <w:lvl w:ilvl="7" w:tplc="8076C92E">
      <w:numFmt w:val="bullet"/>
      <w:lvlText w:val="•"/>
      <w:lvlJc w:val="left"/>
      <w:pPr>
        <w:ind w:left="7838" w:hanging="142"/>
      </w:pPr>
      <w:rPr>
        <w:rFonts w:hint="default"/>
        <w:lang w:val="ru-RU" w:eastAsia="en-US" w:bidi="ar-SA"/>
      </w:rPr>
    </w:lvl>
    <w:lvl w:ilvl="8" w:tplc="9F3AEF90">
      <w:numFmt w:val="bullet"/>
      <w:lvlText w:val="•"/>
      <w:lvlJc w:val="left"/>
      <w:pPr>
        <w:ind w:left="8941" w:hanging="142"/>
      </w:pPr>
      <w:rPr>
        <w:rFonts w:hint="default"/>
        <w:lang w:val="ru-RU" w:eastAsia="en-US" w:bidi="ar-SA"/>
      </w:rPr>
    </w:lvl>
  </w:abstractNum>
  <w:abstractNum w:abstractNumId="37">
    <w:nsid w:val="66DD009F"/>
    <w:multiLevelType w:val="multilevel"/>
    <w:tmpl w:val="8D8A8D66"/>
    <w:lvl w:ilvl="0">
      <w:start w:val="1"/>
      <w:numFmt w:val="decimal"/>
      <w:lvlText w:val="%1"/>
      <w:lvlJc w:val="left"/>
      <w:pPr>
        <w:ind w:left="1948" w:hanging="492"/>
      </w:pPr>
      <w:rPr>
        <w:rFonts w:hint="default"/>
        <w:lang w:val="ru-RU" w:eastAsia="en-US" w:bidi="ar-SA"/>
      </w:rPr>
    </w:lvl>
    <w:lvl w:ilvl="1">
      <w:start w:val="1"/>
      <w:numFmt w:val="decimal"/>
      <w:lvlText w:val="%1.%2."/>
      <w:lvlJc w:val="left"/>
      <w:pPr>
        <w:ind w:left="1948" w:hanging="492"/>
        <w:jc w:val="right"/>
      </w:pPr>
      <w:rPr>
        <w:rFonts w:ascii="Times New Roman" w:eastAsia="Times New Roman" w:hAnsi="Times New Roman" w:cs="Times New Roman" w:hint="default"/>
        <w:b/>
        <w:bCs/>
        <w:spacing w:val="-1"/>
        <w:w w:val="100"/>
        <w:sz w:val="28"/>
        <w:szCs w:val="28"/>
        <w:lang w:val="ru-RU" w:eastAsia="en-US" w:bidi="ar-SA"/>
      </w:rPr>
    </w:lvl>
    <w:lvl w:ilvl="2">
      <w:numFmt w:val="bullet"/>
      <w:lvlText w:val="•"/>
      <w:lvlJc w:val="left"/>
      <w:pPr>
        <w:ind w:left="3781" w:hanging="492"/>
      </w:pPr>
      <w:rPr>
        <w:rFonts w:hint="default"/>
        <w:lang w:val="ru-RU" w:eastAsia="en-US" w:bidi="ar-SA"/>
      </w:rPr>
    </w:lvl>
    <w:lvl w:ilvl="3">
      <w:numFmt w:val="bullet"/>
      <w:lvlText w:val="•"/>
      <w:lvlJc w:val="left"/>
      <w:pPr>
        <w:ind w:left="4701" w:hanging="492"/>
      </w:pPr>
      <w:rPr>
        <w:rFonts w:hint="default"/>
        <w:lang w:val="ru-RU" w:eastAsia="en-US" w:bidi="ar-SA"/>
      </w:rPr>
    </w:lvl>
    <w:lvl w:ilvl="4">
      <w:numFmt w:val="bullet"/>
      <w:lvlText w:val="•"/>
      <w:lvlJc w:val="left"/>
      <w:pPr>
        <w:ind w:left="5622" w:hanging="492"/>
      </w:pPr>
      <w:rPr>
        <w:rFonts w:hint="default"/>
        <w:lang w:val="ru-RU" w:eastAsia="en-US" w:bidi="ar-SA"/>
      </w:rPr>
    </w:lvl>
    <w:lvl w:ilvl="5">
      <w:numFmt w:val="bullet"/>
      <w:lvlText w:val="•"/>
      <w:lvlJc w:val="left"/>
      <w:pPr>
        <w:ind w:left="6543" w:hanging="492"/>
      </w:pPr>
      <w:rPr>
        <w:rFonts w:hint="default"/>
        <w:lang w:val="ru-RU" w:eastAsia="en-US" w:bidi="ar-SA"/>
      </w:rPr>
    </w:lvl>
    <w:lvl w:ilvl="6">
      <w:numFmt w:val="bullet"/>
      <w:lvlText w:val="•"/>
      <w:lvlJc w:val="left"/>
      <w:pPr>
        <w:ind w:left="7463" w:hanging="492"/>
      </w:pPr>
      <w:rPr>
        <w:rFonts w:hint="default"/>
        <w:lang w:val="ru-RU" w:eastAsia="en-US" w:bidi="ar-SA"/>
      </w:rPr>
    </w:lvl>
    <w:lvl w:ilvl="7">
      <w:numFmt w:val="bullet"/>
      <w:lvlText w:val="•"/>
      <w:lvlJc w:val="left"/>
      <w:pPr>
        <w:ind w:left="8384" w:hanging="492"/>
      </w:pPr>
      <w:rPr>
        <w:rFonts w:hint="default"/>
        <w:lang w:val="ru-RU" w:eastAsia="en-US" w:bidi="ar-SA"/>
      </w:rPr>
    </w:lvl>
    <w:lvl w:ilvl="8">
      <w:numFmt w:val="bullet"/>
      <w:lvlText w:val="•"/>
      <w:lvlJc w:val="left"/>
      <w:pPr>
        <w:ind w:left="9305" w:hanging="492"/>
      </w:pPr>
      <w:rPr>
        <w:rFonts w:hint="default"/>
        <w:lang w:val="ru-RU" w:eastAsia="en-US" w:bidi="ar-SA"/>
      </w:rPr>
    </w:lvl>
  </w:abstractNum>
  <w:abstractNum w:abstractNumId="38">
    <w:nsid w:val="70B934F1"/>
    <w:multiLevelType w:val="multilevel"/>
    <w:tmpl w:val="125A5732"/>
    <w:lvl w:ilvl="0">
      <w:start w:val="6"/>
      <w:numFmt w:val="decimal"/>
      <w:lvlText w:val="%1"/>
      <w:lvlJc w:val="left"/>
      <w:pPr>
        <w:ind w:left="1536" w:hanging="600"/>
      </w:pPr>
      <w:rPr>
        <w:rFonts w:hint="default"/>
        <w:lang w:val="ru-RU" w:eastAsia="en-US" w:bidi="ar-SA"/>
      </w:rPr>
    </w:lvl>
    <w:lvl w:ilvl="1">
      <w:start w:val="1"/>
      <w:numFmt w:val="decimal"/>
      <w:lvlText w:val="%1.%2"/>
      <w:lvlJc w:val="left"/>
      <w:pPr>
        <w:ind w:left="1536" w:hanging="600"/>
      </w:pPr>
      <w:rPr>
        <w:rFonts w:hint="default"/>
        <w:lang w:val="ru-RU" w:eastAsia="en-US" w:bidi="ar-SA"/>
      </w:rPr>
    </w:lvl>
    <w:lvl w:ilvl="2">
      <w:start w:val="1"/>
      <w:numFmt w:val="decimal"/>
      <w:lvlText w:val="%1.%2.%3."/>
      <w:lvlJc w:val="left"/>
      <w:pPr>
        <w:ind w:left="1536"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21" w:hanging="600"/>
      </w:pPr>
      <w:rPr>
        <w:rFonts w:hint="default"/>
        <w:lang w:val="ru-RU" w:eastAsia="en-US" w:bidi="ar-SA"/>
      </w:rPr>
    </w:lvl>
    <w:lvl w:ilvl="4">
      <w:numFmt w:val="bullet"/>
      <w:lvlText w:val="•"/>
      <w:lvlJc w:val="left"/>
      <w:pPr>
        <w:ind w:left="5382" w:hanging="600"/>
      </w:pPr>
      <w:rPr>
        <w:rFonts w:hint="default"/>
        <w:lang w:val="ru-RU" w:eastAsia="en-US" w:bidi="ar-SA"/>
      </w:rPr>
    </w:lvl>
    <w:lvl w:ilvl="5">
      <w:numFmt w:val="bullet"/>
      <w:lvlText w:val="•"/>
      <w:lvlJc w:val="left"/>
      <w:pPr>
        <w:ind w:left="6343" w:hanging="600"/>
      </w:pPr>
      <w:rPr>
        <w:rFonts w:hint="default"/>
        <w:lang w:val="ru-RU" w:eastAsia="en-US" w:bidi="ar-SA"/>
      </w:rPr>
    </w:lvl>
    <w:lvl w:ilvl="6">
      <w:numFmt w:val="bullet"/>
      <w:lvlText w:val="•"/>
      <w:lvlJc w:val="left"/>
      <w:pPr>
        <w:ind w:left="7303" w:hanging="600"/>
      </w:pPr>
      <w:rPr>
        <w:rFonts w:hint="default"/>
        <w:lang w:val="ru-RU" w:eastAsia="en-US" w:bidi="ar-SA"/>
      </w:rPr>
    </w:lvl>
    <w:lvl w:ilvl="7">
      <w:numFmt w:val="bullet"/>
      <w:lvlText w:val="•"/>
      <w:lvlJc w:val="left"/>
      <w:pPr>
        <w:ind w:left="8264" w:hanging="600"/>
      </w:pPr>
      <w:rPr>
        <w:rFonts w:hint="default"/>
        <w:lang w:val="ru-RU" w:eastAsia="en-US" w:bidi="ar-SA"/>
      </w:rPr>
    </w:lvl>
    <w:lvl w:ilvl="8">
      <w:numFmt w:val="bullet"/>
      <w:lvlText w:val="•"/>
      <w:lvlJc w:val="left"/>
      <w:pPr>
        <w:ind w:left="9225" w:hanging="600"/>
      </w:pPr>
      <w:rPr>
        <w:rFonts w:hint="default"/>
        <w:lang w:val="ru-RU" w:eastAsia="en-US" w:bidi="ar-SA"/>
      </w:rPr>
    </w:lvl>
  </w:abstractNum>
  <w:abstractNum w:abstractNumId="39">
    <w:nsid w:val="7180075D"/>
    <w:multiLevelType w:val="hybridMultilevel"/>
    <w:tmpl w:val="648A9BAE"/>
    <w:lvl w:ilvl="0" w:tplc="0054DC3A">
      <w:start w:val="1"/>
      <w:numFmt w:val="decimal"/>
      <w:lvlText w:val="%1."/>
      <w:lvlJc w:val="left"/>
      <w:pPr>
        <w:ind w:left="119" w:hanging="483"/>
      </w:pPr>
      <w:rPr>
        <w:rFonts w:ascii="Times New Roman" w:eastAsia="Times New Roman" w:hAnsi="Times New Roman" w:cs="Times New Roman" w:hint="default"/>
        <w:w w:val="100"/>
        <w:sz w:val="22"/>
        <w:szCs w:val="22"/>
        <w:lang w:val="ru-RU" w:eastAsia="en-US" w:bidi="ar-SA"/>
      </w:rPr>
    </w:lvl>
    <w:lvl w:ilvl="1" w:tplc="4EAEF920">
      <w:numFmt w:val="bullet"/>
      <w:lvlText w:val="•"/>
      <w:lvlJc w:val="left"/>
      <w:pPr>
        <w:ind w:left="1222" w:hanging="483"/>
      </w:pPr>
      <w:rPr>
        <w:rFonts w:hint="default"/>
        <w:lang w:val="ru-RU" w:eastAsia="en-US" w:bidi="ar-SA"/>
      </w:rPr>
    </w:lvl>
    <w:lvl w:ilvl="2" w:tplc="E146F0EE">
      <w:numFmt w:val="bullet"/>
      <w:lvlText w:val="•"/>
      <w:lvlJc w:val="left"/>
      <w:pPr>
        <w:ind w:left="2325" w:hanging="483"/>
      </w:pPr>
      <w:rPr>
        <w:rFonts w:hint="default"/>
        <w:lang w:val="ru-RU" w:eastAsia="en-US" w:bidi="ar-SA"/>
      </w:rPr>
    </w:lvl>
    <w:lvl w:ilvl="3" w:tplc="94F61CA6">
      <w:numFmt w:val="bullet"/>
      <w:lvlText w:val="•"/>
      <w:lvlJc w:val="left"/>
      <w:pPr>
        <w:ind w:left="3427" w:hanging="483"/>
      </w:pPr>
      <w:rPr>
        <w:rFonts w:hint="default"/>
        <w:lang w:val="ru-RU" w:eastAsia="en-US" w:bidi="ar-SA"/>
      </w:rPr>
    </w:lvl>
    <w:lvl w:ilvl="4" w:tplc="4B2C44DE">
      <w:numFmt w:val="bullet"/>
      <w:lvlText w:val="•"/>
      <w:lvlJc w:val="left"/>
      <w:pPr>
        <w:ind w:left="4530" w:hanging="483"/>
      </w:pPr>
      <w:rPr>
        <w:rFonts w:hint="default"/>
        <w:lang w:val="ru-RU" w:eastAsia="en-US" w:bidi="ar-SA"/>
      </w:rPr>
    </w:lvl>
    <w:lvl w:ilvl="5" w:tplc="4EAEEEF0">
      <w:numFmt w:val="bullet"/>
      <w:lvlText w:val="•"/>
      <w:lvlJc w:val="left"/>
      <w:pPr>
        <w:ind w:left="5633" w:hanging="483"/>
      </w:pPr>
      <w:rPr>
        <w:rFonts w:hint="default"/>
        <w:lang w:val="ru-RU" w:eastAsia="en-US" w:bidi="ar-SA"/>
      </w:rPr>
    </w:lvl>
    <w:lvl w:ilvl="6" w:tplc="F41EEE9C">
      <w:numFmt w:val="bullet"/>
      <w:lvlText w:val="•"/>
      <w:lvlJc w:val="left"/>
      <w:pPr>
        <w:ind w:left="6735" w:hanging="483"/>
      </w:pPr>
      <w:rPr>
        <w:rFonts w:hint="default"/>
        <w:lang w:val="ru-RU" w:eastAsia="en-US" w:bidi="ar-SA"/>
      </w:rPr>
    </w:lvl>
    <w:lvl w:ilvl="7" w:tplc="6AC698D4">
      <w:numFmt w:val="bullet"/>
      <w:lvlText w:val="•"/>
      <w:lvlJc w:val="left"/>
      <w:pPr>
        <w:ind w:left="7838" w:hanging="483"/>
      </w:pPr>
      <w:rPr>
        <w:rFonts w:hint="default"/>
        <w:lang w:val="ru-RU" w:eastAsia="en-US" w:bidi="ar-SA"/>
      </w:rPr>
    </w:lvl>
    <w:lvl w:ilvl="8" w:tplc="6CA208F0">
      <w:numFmt w:val="bullet"/>
      <w:lvlText w:val="•"/>
      <w:lvlJc w:val="left"/>
      <w:pPr>
        <w:ind w:left="8941" w:hanging="483"/>
      </w:pPr>
      <w:rPr>
        <w:rFonts w:hint="default"/>
        <w:lang w:val="ru-RU" w:eastAsia="en-US" w:bidi="ar-SA"/>
      </w:rPr>
    </w:lvl>
  </w:abstractNum>
  <w:abstractNum w:abstractNumId="40">
    <w:nsid w:val="75727402"/>
    <w:multiLevelType w:val="multilevel"/>
    <w:tmpl w:val="6E2E7C88"/>
    <w:lvl w:ilvl="0">
      <w:start w:val="2"/>
      <w:numFmt w:val="decimal"/>
      <w:lvlText w:val="%1"/>
      <w:lvlJc w:val="left"/>
      <w:pPr>
        <w:ind w:left="3482" w:hanging="600"/>
      </w:pPr>
      <w:rPr>
        <w:rFonts w:hint="default"/>
        <w:lang w:val="ru-RU" w:eastAsia="en-US" w:bidi="ar-SA"/>
      </w:rPr>
    </w:lvl>
    <w:lvl w:ilvl="1">
      <w:start w:val="5"/>
      <w:numFmt w:val="decimal"/>
      <w:lvlText w:val="%1.%2"/>
      <w:lvlJc w:val="left"/>
      <w:pPr>
        <w:ind w:left="3482" w:hanging="600"/>
      </w:pPr>
      <w:rPr>
        <w:rFonts w:hint="default"/>
        <w:lang w:val="ru-RU" w:eastAsia="en-US" w:bidi="ar-SA"/>
      </w:rPr>
    </w:lvl>
    <w:lvl w:ilvl="2">
      <w:start w:val="1"/>
      <w:numFmt w:val="decimal"/>
      <w:lvlText w:val="%1.%2.%3."/>
      <w:lvlJc w:val="left"/>
      <w:pPr>
        <w:ind w:left="34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779" w:hanging="600"/>
      </w:pPr>
      <w:rPr>
        <w:rFonts w:hint="default"/>
        <w:lang w:val="ru-RU" w:eastAsia="en-US" w:bidi="ar-SA"/>
      </w:rPr>
    </w:lvl>
    <w:lvl w:ilvl="4">
      <w:numFmt w:val="bullet"/>
      <w:lvlText w:val="•"/>
      <w:lvlJc w:val="left"/>
      <w:pPr>
        <w:ind w:left="6546" w:hanging="600"/>
      </w:pPr>
      <w:rPr>
        <w:rFonts w:hint="default"/>
        <w:lang w:val="ru-RU" w:eastAsia="en-US" w:bidi="ar-SA"/>
      </w:rPr>
    </w:lvl>
    <w:lvl w:ilvl="5">
      <w:numFmt w:val="bullet"/>
      <w:lvlText w:val="•"/>
      <w:lvlJc w:val="left"/>
      <w:pPr>
        <w:ind w:left="7313" w:hanging="600"/>
      </w:pPr>
      <w:rPr>
        <w:rFonts w:hint="default"/>
        <w:lang w:val="ru-RU" w:eastAsia="en-US" w:bidi="ar-SA"/>
      </w:rPr>
    </w:lvl>
    <w:lvl w:ilvl="6">
      <w:numFmt w:val="bullet"/>
      <w:lvlText w:val="•"/>
      <w:lvlJc w:val="left"/>
      <w:pPr>
        <w:ind w:left="8079" w:hanging="600"/>
      </w:pPr>
      <w:rPr>
        <w:rFonts w:hint="default"/>
        <w:lang w:val="ru-RU" w:eastAsia="en-US" w:bidi="ar-SA"/>
      </w:rPr>
    </w:lvl>
    <w:lvl w:ilvl="7">
      <w:numFmt w:val="bullet"/>
      <w:lvlText w:val="•"/>
      <w:lvlJc w:val="left"/>
      <w:pPr>
        <w:ind w:left="8846" w:hanging="600"/>
      </w:pPr>
      <w:rPr>
        <w:rFonts w:hint="default"/>
        <w:lang w:val="ru-RU" w:eastAsia="en-US" w:bidi="ar-SA"/>
      </w:rPr>
    </w:lvl>
    <w:lvl w:ilvl="8">
      <w:numFmt w:val="bullet"/>
      <w:lvlText w:val="•"/>
      <w:lvlJc w:val="left"/>
      <w:pPr>
        <w:ind w:left="9613" w:hanging="600"/>
      </w:pPr>
      <w:rPr>
        <w:rFonts w:hint="default"/>
        <w:lang w:val="ru-RU" w:eastAsia="en-US" w:bidi="ar-SA"/>
      </w:rPr>
    </w:lvl>
  </w:abstractNum>
  <w:abstractNum w:abstractNumId="41">
    <w:nsid w:val="7EE97892"/>
    <w:multiLevelType w:val="hybridMultilevel"/>
    <w:tmpl w:val="95AC50AA"/>
    <w:lvl w:ilvl="0" w:tplc="041E3DB6">
      <w:numFmt w:val="bullet"/>
      <w:lvlText w:val="•"/>
      <w:lvlJc w:val="left"/>
      <w:pPr>
        <w:ind w:left="820" w:hanging="135"/>
      </w:pPr>
      <w:rPr>
        <w:rFonts w:ascii="Times New Roman" w:eastAsia="Times New Roman" w:hAnsi="Times New Roman" w:cs="Times New Roman" w:hint="default"/>
        <w:w w:val="100"/>
        <w:sz w:val="22"/>
        <w:szCs w:val="22"/>
        <w:lang w:val="ru-RU" w:eastAsia="en-US" w:bidi="ar-SA"/>
      </w:rPr>
    </w:lvl>
    <w:lvl w:ilvl="1" w:tplc="CBA2B962">
      <w:numFmt w:val="bullet"/>
      <w:lvlText w:val="•"/>
      <w:lvlJc w:val="left"/>
      <w:pPr>
        <w:ind w:left="1852" w:hanging="135"/>
      </w:pPr>
      <w:rPr>
        <w:rFonts w:hint="default"/>
        <w:lang w:val="ru-RU" w:eastAsia="en-US" w:bidi="ar-SA"/>
      </w:rPr>
    </w:lvl>
    <w:lvl w:ilvl="2" w:tplc="7D70D41A">
      <w:numFmt w:val="bullet"/>
      <w:lvlText w:val="•"/>
      <w:lvlJc w:val="left"/>
      <w:pPr>
        <w:ind w:left="2885" w:hanging="135"/>
      </w:pPr>
      <w:rPr>
        <w:rFonts w:hint="default"/>
        <w:lang w:val="ru-RU" w:eastAsia="en-US" w:bidi="ar-SA"/>
      </w:rPr>
    </w:lvl>
    <w:lvl w:ilvl="3" w:tplc="6FE65F1C">
      <w:numFmt w:val="bullet"/>
      <w:lvlText w:val="•"/>
      <w:lvlJc w:val="left"/>
      <w:pPr>
        <w:ind w:left="3917" w:hanging="135"/>
      </w:pPr>
      <w:rPr>
        <w:rFonts w:hint="default"/>
        <w:lang w:val="ru-RU" w:eastAsia="en-US" w:bidi="ar-SA"/>
      </w:rPr>
    </w:lvl>
    <w:lvl w:ilvl="4" w:tplc="08248766">
      <w:numFmt w:val="bullet"/>
      <w:lvlText w:val="•"/>
      <w:lvlJc w:val="left"/>
      <w:pPr>
        <w:ind w:left="4950" w:hanging="135"/>
      </w:pPr>
      <w:rPr>
        <w:rFonts w:hint="default"/>
        <w:lang w:val="ru-RU" w:eastAsia="en-US" w:bidi="ar-SA"/>
      </w:rPr>
    </w:lvl>
    <w:lvl w:ilvl="5" w:tplc="FA8EA996">
      <w:numFmt w:val="bullet"/>
      <w:lvlText w:val="•"/>
      <w:lvlJc w:val="left"/>
      <w:pPr>
        <w:ind w:left="5983" w:hanging="135"/>
      </w:pPr>
      <w:rPr>
        <w:rFonts w:hint="default"/>
        <w:lang w:val="ru-RU" w:eastAsia="en-US" w:bidi="ar-SA"/>
      </w:rPr>
    </w:lvl>
    <w:lvl w:ilvl="6" w:tplc="5E289A1A">
      <w:numFmt w:val="bullet"/>
      <w:lvlText w:val="•"/>
      <w:lvlJc w:val="left"/>
      <w:pPr>
        <w:ind w:left="7015" w:hanging="135"/>
      </w:pPr>
      <w:rPr>
        <w:rFonts w:hint="default"/>
        <w:lang w:val="ru-RU" w:eastAsia="en-US" w:bidi="ar-SA"/>
      </w:rPr>
    </w:lvl>
    <w:lvl w:ilvl="7" w:tplc="650AC934">
      <w:numFmt w:val="bullet"/>
      <w:lvlText w:val="•"/>
      <w:lvlJc w:val="left"/>
      <w:pPr>
        <w:ind w:left="8048" w:hanging="135"/>
      </w:pPr>
      <w:rPr>
        <w:rFonts w:hint="default"/>
        <w:lang w:val="ru-RU" w:eastAsia="en-US" w:bidi="ar-SA"/>
      </w:rPr>
    </w:lvl>
    <w:lvl w:ilvl="8" w:tplc="8A6A65E0">
      <w:numFmt w:val="bullet"/>
      <w:lvlText w:val="•"/>
      <w:lvlJc w:val="left"/>
      <w:pPr>
        <w:ind w:left="9081" w:hanging="135"/>
      </w:pPr>
      <w:rPr>
        <w:rFonts w:hint="default"/>
        <w:lang w:val="ru-RU" w:eastAsia="en-US" w:bidi="ar-SA"/>
      </w:rPr>
    </w:lvl>
  </w:abstractNum>
  <w:num w:numId="1">
    <w:abstractNumId w:val="18"/>
  </w:num>
  <w:num w:numId="2">
    <w:abstractNumId w:val="4"/>
  </w:num>
  <w:num w:numId="3">
    <w:abstractNumId w:val="41"/>
  </w:num>
  <w:num w:numId="4">
    <w:abstractNumId w:val="24"/>
  </w:num>
  <w:num w:numId="5">
    <w:abstractNumId w:val="39"/>
  </w:num>
  <w:num w:numId="6">
    <w:abstractNumId w:val="10"/>
  </w:num>
  <w:num w:numId="7">
    <w:abstractNumId w:val="36"/>
  </w:num>
  <w:num w:numId="8">
    <w:abstractNumId w:val="8"/>
  </w:num>
  <w:num w:numId="9">
    <w:abstractNumId w:val="5"/>
  </w:num>
  <w:num w:numId="10">
    <w:abstractNumId w:val="34"/>
  </w:num>
  <w:num w:numId="11">
    <w:abstractNumId w:val="25"/>
  </w:num>
  <w:num w:numId="12">
    <w:abstractNumId w:val="33"/>
  </w:num>
  <w:num w:numId="13">
    <w:abstractNumId w:val="29"/>
  </w:num>
  <w:num w:numId="14">
    <w:abstractNumId w:val="38"/>
  </w:num>
  <w:num w:numId="15">
    <w:abstractNumId w:val="17"/>
  </w:num>
  <w:num w:numId="16">
    <w:abstractNumId w:val="13"/>
  </w:num>
  <w:num w:numId="17">
    <w:abstractNumId w:val="3"/>
  </w:num>
  <w:num w:numId="18">
    <w:abstractNumId w:val="6"/>
  </w:num>
  <w:num w:numId="19">
    <w:abstractNumId w:val="32"/>
  </w:num>
  <w:num w:numId="20">
    <w:abstractNumId w:val="15"/>
  </w:num>
  <w:num w:numId="21">
    <w:abstractNumId w:val="11"/>
  </w:num>
  <w:num w:numId="22">
    <w:abstractNumId w:val="16"/>
  </w:num>
  <w:num w:numId="23">
    <w:abstractNumId w:val="31"/>
  </w:num>
  <w:num w:numId="24">
    <w:abstractNumId w:val="12"/>
  </w:num>
  <w:num w:numId="25">
    <w:abstractNumId w:val="2"/>
  </w:num>
  <w:num w:numId="26">
    <w:abstractNumId w:val="0"/>
  </w:num>
  <w:num w:numId="27">
    <w:abstractNumId w:val="14"/>
  </w:num>
  <w:num w:numId="28">
    <w:abstractNumId w:val="22"/>
  </w:num>
  <w:num w:numId="29">
    <w:abstractNumId w:val="20"/>
  </w:num>
  <w:num w:numId="30">
    <w:abstractNumId w:val="30"/>
  </w:num>
  <w:num w:numId="31">
    <w:abstractNumId w:val="9"/>
  </w:num>
  <w:num w:numId="32">
    <w:abstractNumId w:val="40"/>
  </w:num>
  <w:num w:numId="33">
    <w:abstractNumId w:val="26"/>
  </w:num>
  <w:num w:numId="34">
    <w:abstractNumId w:val="28"/>
  </w:num>
  <w:num w:numId="35">
    <w:abstractNumId w:val="23"/>
  </w:num>
  <w:num w:numId="36">
    <w:abstractNumId w:val="35"/>
  </w:num>
  <w:num w:numId="37">
    <w:abstractNumId w:val="1"/>
  </w:num>
  <w:num w:numId="38">
    <w:abstractNumId w:val="7"/>
  </w:num>
  <w:num w:numId="39">
    <w:abstractNumId w:val="27"/>
  </w:num>
  <w:num w:numId="40">
    <w:abstractNumId w:val="37"/>
  </w:num>
  <w:num w:numId="41">
    <w:abstractNumId w:val="19"/>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69"/>
    <w:rsid w:val="00093B24"/>
    <w:rsid w:val="001F5D9A"/>
    <w:rsid w:val="00207D69"/>
    <w:rsid w:val="00370932"/>
    <w:rsid w:val="00667806"/>
    <w:rsid w:val="00950109"/>
    <w:rsid w:val="00AB2B57"/>
    <w:rsid w:val="00ED51FF"/>
    <w:rsid w:val="00ED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D51FF"/>
    <w:pPr>
      <w:widowControl w:val="0"/>
      <w:autoSpaceDE w:val="0"/>
      <w:autoSpaceDN w:val="0"/>
      <w:spacing w:before="67"/>
      <w:ind w:left="148"/>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ED51FF"/>
    <w:pPr>
      <w:widowControl w:val="0"/>
      <w:autoSpaceDE w:val="0"/>
      <w:autoSpaceDN w:val="0"/>
      <w:ind w:left="283" w:right="5"/>
      <w:jc w:val="center"/>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ED51FF"/>
    <w:pPr>
      <w:widowControl w:val="0"/>
      <w:autoSpaceDE w:val="0"/>
      <w:autoSpaceDN w:val="0"/>
      <w:ind w:left="4903" w:hanging="601"/>
      <w:outlineLvl w:val="2"/>
    </w:pPr>
    <w:rPr>
      <w:rFonts w:ascii="Times New Roman" w:eastAsia="Times New Roman" w:hAnsi="Times New Roman" w:cs="Times New Roman"/>
      <w:b/>
      <w:bCs/>
      <w:sz w:val="24"/>
      <w:szCs w:val="24"/>
    </w:rPr>
  </w:style>
  <w:style w:type="paragraph" w:styleId="4">
    <w:name w:val="heading 4"/>
    <w:basedOn w:val="a"/>
    <w:link w:val="40"/>
    <w:uiPriority w:val="1"/>
    <w:qFormat/>
    <w:rsid w:val="00ED51FF"/>
    <w:pPr>
      <w:widowControl w:val="0"/>
      <w:autoSpaceDE w:val="0"/>
      <w:autoSpaceDN w:val="0"/>
      <w:spacing w:before="124"/>
      <w:ind w:left="686"/>
      <w:outlineLvl w:val="3"/>
    </w:pPr>
    <w:rPr>
      <w:rFonts w:ascii="Times New Roman" w:eastAsia="Times New Roman" w:hAnsi="Times New Roman" w:cs="Times New Roman"/>
      <w:b/>
      <w:bCs/>
    </w:rPr>
  </w:style>
  <w:style w:type="paragraph" w:styleId="5">
    <w:name w:val="heading 5"/>
    <w:basedOn w:val="a"/>
    <w:link w:val="50"/>
    <w:uiPriority w:val="1"/>
    <w:qFormat/>
    <w:rsid w:val="00ED51FF"/>
    <w:pPr>
      <w:widowControl w:val="0"/>
      <w:autoSpaceDE w:val="0"/>
      <w:autoSpaceDN w:val="0"/>
      <w:spacing w:before="124"/>
      <w:ind w:left="831"/>
      <w:jc w:val="both"/>
      <w:outlineLvl w:val="4"/>
    </w:pPr>
    <w:rPr>
      <w:rFonts w:ascii="Times New Roman" w:eastAsia="Times New Roman" w:hAnsi="Times New Roman"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51FF"/>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ED51FF"/>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ED51FF"/>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ED51FF"/>
    <w:rPr>
      <w:rFonts w:ascii="Times New Roman" w:eastAsia="Times New Roman" w:hAnsi="Times New Roman" w:cs="Times New Roman"/>
      <w:b/>
      <w:bCs/>
    </w:rPr>
  </w:style>
  <w:style w:type="character" w:customStyle="1" w:styleId="50">
    <w:name w:val="Заголовок 5 Знак"/>
    <w:basedOn w:val="a0"/>
    <w:link w:val="5"/>
    <w:uiPriority w:val="1"/>
    <w:rsid w:val="00ED51FF"/>
    <w:rPr>
      <w:rFonts w:ascii="Times New Roman" w:eastAsia="Times New Roman" w:hAnsi="Times New Roman" w:cs="Times New Roman"/>
      <w:b/>
      <w:bCs/>
      <w:i/>
    </w:rPr>
  </w:style>
  <w:style w:type="table" w:customStyle="1" w:styleId="TableNormal">
    <w:name w:val="Table Normal"/>
    <w:uiPriority w:val="2"/>
    <w:semiHidden/>
    <w:unhideWhenUsed/>
    <w:qFormat/>
    <w:rsid w:val="00ED51FF"/>
    <w:pPr>
      <w:widowControl w:val="0"/>
      <w:autoSpaceDE w:val="0"/>
      <w:autoSpaceDN w:val="0"/>
    </w:pPr>
    <w:rPr>
      <w:lang w:val="en-US"/>
    </w:rPr>
    <w:tblPr>
      <w:tblInd w:w="0" w:type="dxa"/>
      <w:tblCellMar>
        <w:top w:w="0" w:type="dxa"/>
        <w:left w:w="0" w:type="dxa"/>
        <w:bottom w:w="0" w:type="dxa"/>
        <w:right w:w="0" w:type="dxa"/>
      </w:tblCellMar>
    </w:tblPr>
  </w:style>
  <w:style w:type="paragraph" w:styleId="11">
    <w:name w:val="toc 1"/>
    <w:basedOn w:val="a"/>
    <w:uiPriority w:val="1"/>
    <w:qFormat/>
    <w:rsid w:val="00ED51FF"/>
    <w:pPr>
      <w:widowControl w:val="0"/>
      <w:autoSpaceDE w:val="0"/>
      <w:autoSpaceDN w:val="0"/>
      <w:ind w:left="360" w:hanging="240"/>
    </w:pPr>
    <w:rPr>
      <w:rFonts w:ascii="Times New Roman" w:eastAsia="Times New Roman" w:hAnsi="Times New Roman" w:cs="Times New Roman"/>
      <w:b/>
      <w:bCs/>
      <w:sz w:val="28"/>
      <w:szCs w:val="28"/>
    </w:rPr>
  </w:style>
  <w:style w:type="paragraph" w:styleId="21">
    <w:name w:val="toc 2"/>
    <w:basedOn w:val="a"/>
    <w:uiPriority w:val="1"/>
    <w:qFormat/>
    <w:rsid w:val="00ED51FF"/>
    <w:pPr>
      <w:widowControl w:val="0"/>
      <w:autoSpaceDE w:val="0"/>
      <w:autoSpaceDN w:val="0"/>
      <w:ind w:left="540" w:hanging="420"/>
    </w:pPr>
    <w:rPr>
      <w:rFonts w:ascii="Times New Roman" w:eastAsia="Times New Roman" w:hAnsi="Times New Roman" w:cs="Times New Roman"/>
      <w:sz w:val="24"/>
      <w:szCs w:val="24"/>
    </w:rPr>
  </w:style>
  <w:style w:type="paragraph" w:styleId="a3">
    <w:name w:val="Body Text"/>
    <w:basedOn w:val="a"/>
    <w:link w:val="a4"/>
    <w:uiPriority w:val="1"/>
    <w:qFormat/>
    <w:rsid w:val="00ED51FF"/>
    <w:pPr>
      <w:widowControl w:val="0"/>
      <w:autoSpaceDE w:val="0"/>
      <w:autoSpaceDN w:val="0"/>
      <w:spacing w:before="119"/>
      <w:ind w:left="120" w:firstLine="566"/>
      <w:jc w:val="both"/>
    </w:pPr>
    <w:rPr>
      <w:rFonts w:ascii="Times New Roman" w:eastAsia="Times New Roman" w:hAnsi="Times New Roman" w:cs="Times New Roman"/>
    </w:rPr>
  </w:style>
  <w:style w:type="character" w:customStyle="1" w:styleId="a4">
    <w:name w:val="Основной текст Знак"/>
    <w:basedOn w:val="a0"/>
    <w:link w:val="a3"/>
    <w:uiPriority w:val="1"/>
    <w:rsid w:val="00ED51FF"/>
    <w:rPr>
      <w:rFonts w:ascii="Times New Roman" w:eastAsia="Times New Roman" w:hAnsi="Times New Roman" w:cs="Times New Roman"/>
    </w:rPr>
  </w:style>
  <w:style w:type="paragraph" w:styleId="a5">
    <w:name w:val="List Paragraph"/>
    <w:basedOn w:val="a"/>
    <w:uiPriority w:val="1"/>
    <w:qFormat/>
    <w:rsid w:val="00ED51FF"/>
    <w:pPr>
      <w:widowControl w:val="0"/>
      <w:autoSpaceDE w:val="0"/>
      <w:autoSpaceDN w:val="0"/>
      <w:spacing w:before="119"/>
      <w:ind w:left="12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ED51FF"/>
    <w:pPr>
      <w:widowControl w:val="0"/>
      <w:autoSpaceDE w:val="0"/>
      <w:autoSpaceDN w:val="0"/>
      <w:ind w:left="4"/>
    </w:pPr>
    <w:rPr>
      <w:rFonts w:ascii="Times New Roman" w:eastAsia="Times New Roman" w:hAnsi="Times New Roman" w:cs="Times New Roman"/>
    </w:rPr>
  </w:style>
  <w:style w:type="paragraph" w:styleId="a6">
    <w:name w:val="Balloon Text"/>
    <w:basedOn w:val="a"/>
    <w:link w:val="a7"/>
    <w:uiPriority w:val="99"/>
    <w:semiHidden/>
    <w:unhideWhenUsed/>
    <w:rsid w:val="00ED51FF"/>
    <w:pPr>
      <w:widowControl w:val="0"/>
      <w:autoSpaceDE w:val="0"/>
      <w:autoSpaceDN w:val="0"/>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ED51F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D51FF"/>
    <w:pPr>
      <w:widowControl w:val="0"/>
      <w:autoSpaceDE w:val="0"/>
      <w:autoSpaceDN w:val="0"/>
      <w:spacing w:before="67"/>
      <w:ind w:left="148"/>
      <w:outlineLvl w:val="0"/>
    </w:pPr>
    <w:rPr>
      <w:rFonts w:ascii="Times New Roman" w:eastAsia="Times New Roman" w:hAnsi="Times New Roman" w:cs="Times New Roman"/>
      <w:b/>
      <w:bCs/>
      <w:sz w:val="32"/>
      <w:szCs w:val="32"/>
    </w:rPr>
  </w:style>
  <w:style w:type="paragraph" w:styleId="2">
    <w:name w:val="heading 2"/>
    <w:basedOn w:val="a"/>
    <w:link w:val="20"/>
    <w:uiPriority w:val="1"/>
    <w:qFormat/>
    <w:rsid w:val="00ED51FF"/>
    <w:pPr>
      <w:widowControl w:val="0"/>
      <w:autoSpaceDE w:val="0"/>
      <w:autoSpaceDN w:val="0"/>
      <w:ind w:left="283" w:right="5"/>
      <w:jc w:val="center"/>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ED51FF"/>
    <w:pPr>
      <w:widowControl w:val="0"/>
      <w:autoSpaceDE w:val="0"/>
      <w:autoSpaceDN w:val="0"/>
      <w:ind w:left="4903" w:hanging="601"/>
      <w:outlineLvl w:val="2"/>
    </w:pPr>
    <w:rPr>
      <w:rFonts w:ascii="Times New Roman" w:eastAsia="Times New Roman" w:hAnsi="Times New Roman" w:cs="Times New Roman"/>
      <w:b/>
      <w:bCs/>
      <w:sz w:val="24"/>
      <w:szCs w:val="24"/>
    </w:rPr>
  </w:style>
  <w:style w:type="paragraph" w:styleId="4">
    <w:name w:val="heading 4"/>
    <w:basedOn w:val="a"/>
    <w:link w:val="40"/>
    <w:uiPriority w:val="1"/>
    <w:qFormat/>
    <w:rsid w:val="00ED51FF"/>
    <w:pPr>
      <w:widowControl w:val="0"/>
      <w:autoSpaceDE w:val="0"/>
      <w:autoSpaceDN w:val="0"/>
      <w:spacing w:before="124"/>
      <w:ind w:left="686"/>
      <w:outlineLvl w:val="3"/>
    </w:pPr>
    <w:rPr>
      <w:rFonts w:ascii="Times New Roman" w:eastAsia="Times New Roman" w:hAnsi="Times New Roman" w:cs="Times New Roman"/>
      <w:b/>
      <w:bCs/>
    </w:rPr>
  </w:style>
  <w:style w:type="paragraph" w:styleId="5">
    <w:name w:val="heading 5"/>
    <w:basedOn w:val="a"/>
    <w:link w:val="50"/>
    <w:uiPriority w:val="1"/>
    <w:qFormat/>
    <w:rsid w:val="00ED51FF"/>
    <w:pPr>
      <w:widowControl w:val="0"/>
      <w:autoSpaceDE w:val="0"/>
      <w:autoSpaceDN w:val="0"/>
      <w:spacing w:before="124"/>
      <w:ind w:left="831"/>
      <w:jc w:val="both"/>
      <w:outlineLvl w:val="4"/>
    </w:pPr>
    <w:rPr>
      <w:rFonts w:ascii="Times New Roman" w:eastAsia="Times New Roman" w:hAnsi="Times New Roman" w:cs="Times New Roman"/>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51FF"/>
    <w:rPr>
      <w:rFonts w:ascii="Times New Roman" w:eastAsia="Times New Roman" w:hAnsi="Times New Roman" w:cs="Times New Roman"/>
      <w:b/>
      <w:bCs/>
      <w:sz w:val="32"/>
      <w:szCs w:val="32"/>
    </w:rPr>
  </w:style>
  <w:style w:type="character" w:customStyle="1" w:styleId="20">
    <w:name w:val="Заголовок 2 Знак"/>
    <w:basedOn w:val="a0"/>
    <w:link w:val="2"/>
    <w:uiPriority w:val="1"/>
    <w:rsid w:val="00ED51FF"/>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ED51FF"/>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ED51FF"/>
    <w:rPr>
      <w:rFonts w:ascii="Times New Roman" w:eastAsia="Times New Roman" w:hAnsi="Times New Roman" w:cs="Times New Roman"/>
      <w:b/>
      <w:bCs/>
    </w:rPr>
  </w:style>
  <w:style w:type="character" w:customStyle="1" w:styleId="50">
    <w:name w:val="Заголовок 5 Знак"/>
    <w:basedOn w:val="a0"/>
    <w:link w:val="5"/>
    <w:uiPriority w:val="1"/>
    <w:rsid w:val="00ED51FF"/>
    <w:rPr>
      <w:rFonts w:ascii="Times New Roman" w:eastAsia="Times New Roman" w:hAnsi="Times New Roman" w:cs="Times New Roman"/>
      <w:b/>
      <w:bCs/>
      <w:i/>
    </w:rPr>
  </w:style>
  <w:style w:type="table" w:customStyle="1" w:styleId="TableNormal">
    <w:name w:val="Table Normal"/>
    <w:uiPriority w:val="2"/>
    <w:semiHidden/>
    <w:unhideWhenUsed/>
    <w:qFormat/>
    <w:rsid w:val="00ED51FF"/>
    <w:pPr>
      <w:widowControl w:val="0"/>
      <w:autoSpaceDE w:val="0"/>
      <w:autoSpaceDN w:val="0"/>
    </w:pPr>
    <w:rPr>
      <w:lang w:val="en-US"/>
    </w:rPr>
    <w:tblPr>
      <w:tblInd w:w="0" w:type="dxa"/>
      <w:tblCellMar>
        <w:top w:w="0" w:type="dxa"/>
        <w:left w:w="0" w:type="dxa"/>
        <w:bottom w:w="0" w:type="dxa"/>
        <w:right w:w="0" w:type="dxa"/>
      </w:tblCellMar>
    </w:tblPr>
  </w:style>
  <w:style w:type="paragraph" w:styleId="11">
    <w:name w:val="toc 1"/>
    <w:basedOn w:val="a"/>
    <w:uiPriority w:val="1"/>
    <w:qFormat/>
    <w:rsid w:val="00ED51FF"/>
    <w:pPr>
      <w:widowControl w:val="0"/>
      <w:autoSpaceDE w:val="0"/>
      <w:autoSpaceDN w:val="0"/>
      <w:ind w:left="360" w:hanging="240"/>
    </w:pPr>
    <w:rPr>
      <w:rFonts w:ascii="Times New Roman" w:eastAsia="Times New Roman" w:hAnsi="Times New Roman" w:cs="Times New Roman"/>
      <w:b/>
      <w:bCs/>
      <w:sz w:val="28"/>
      <w:szCs w:val="28"/>
    </w:rPr>
  </w:style>
  <w:style w:type="paragraph" w:styleId="21">
    <w:name w:val="toc 2"/>
    <w:basedOn w:val="a"/>
    <w:uiPriority w:val="1"/>
    <w:qFormat/>
    <w:rsid w:val="00ED51FF"/>
    <w:pPr>
      <w:widowControl w:val="0"/>
      <w:autoSpaceDE w:val="0"/>
      <w:autoSpaceDN w:val="0"/>
      <w:ind w:left="540" w:hanging="420"/>
    </w:pPr>
    <w:rPr>
      <w:rFonts w:ascii="Times New Roman" w:eastAsia="Times New Roman" w:hAnsi="Times New Roman" w:cs="Times New Roman"/>
      <w:sz w:val="24"/>
      <w:szCs w:val="24"/>
    </w:rPr>
  </w:style>
  <w:style w:type="paragraph" w:styleId="a3">
    <w:name w:val="Body Text"/>
    <w:basedOn w:val="a"/>
    <w:link w:val="a4"/>
    <w:uiPriority w:val="1"/>
    <w:qFormat/>
    <w:rsid w:val="00ED51FF"/>
    <w:pPr>
      <w:widowControl w:val="0"/>
      <w:autoSpaceDE w:val="0"/>
      <w:autoSpaceDN w:val="0"/>
      <w:spacing w:before="119"/>
      <w:ind w:left="120" w:firstLine="566"/>
      <w:jc w:val="both"/>
    </w:pPr>
    <w:rPr>
      <w:rFonts w:ascii="Times New Roman" w:eastAsia="Times New Roman" w:hAnsi="Times New Roman" w:cs="Times New Roman"/>
    </w:rPr>
  </w:style>
  <w:style w:type="character" w:customStyle="1" w:styleId="a4">
    <w:name w:val="Основной текст Знак"/>
    <w:basedOn w:val="a0"/>
    <w:link w:val="a3"/>
    <w:uiPriority w:val="1"/>
    <w:rsid w:val="00ED51FF"/>
    <w:rPr>
      <w:rFonts w:ascii="Times New Roman" w:eastAsia="Times New Roman" w:hAnsi="Times New Roman" w:cs="Times New Roman"/>
    </w:rPr>
  </w:style>
  <w:style w:type="paragraph" w:styleId="a5">
    <w:name w:val="List Paragraph"/>
    <w:basedOn w:val="a"/>
    <w:uiPriority w:val="1"/>
    <w:qFormat/>
    <w:rsid w:val="00ED51FF"/>
    <w:pPr>
      <w:widowControl w:val="0"/>
      <w:autoSpaceDE w:val="0"/>
      <w:autoSpaceDN w:val="0"/>
      <w:spacing w:before="119"/>
      <w:ind w:left="120" w:firstLine="566"/>
      <w:jc w:val="both"/>
    </w:pPr>
    <w:rPr>
      <w:rFonts w:ascii="Times New Roman" w:eastAsia="Times New Roman" w:hAnsi="Times New Roman" w:cs="Times New Roman"/>
    </w:rPr>
  </w:style>
  <w:style w:type="paragraph" w:customStyle="1" w:styleId="TableParagraph">
    <w:name w:val="Table Paragraph"/>
    <w:basedOn w:val="a"/>
    <w:uiPriority w:val="1"/>
    <w:qFormat/>
    <w:rsid w:val="00ED51FF"/>
    <w:pPr>
      <w:widowControl w:val="0"/>
      <w:autoSpaceDE w:val="0"/>
      <w:autoSpaceDN w:val="0"/>
      <w:ind w:left="4"/>
    </w:pPr>
    <w:rPr>
      <w:rFonts w:ascii="Times New Roman" w:eastAsia="Times New Roman" w:hAnsi="Times New Roman" w:cs="Times New Roman"/>
    </w:rPr>
  </w:style>
  <w:style w:type="paragraph" w:styleId="a6">
    <w:name w:val="Balloon Text"/>
    <w:basedOn w:val="a"/>
    <w:link w:val="a7"/>
    <w:uiPriority w:val="99"/>
    <w:semiHidden/>
    <w:unhideWhenUsed/>
    <w:rsid w:val="00ED51FF"/>
    <w:pPr>
      <w:widowControl w:val="0"/>
      <w:autoSpaceDE w:val="0"/>
      <w:autoSpaceDN w:val="0"/>
    </w:pPr>
    <w:rPr>
      <w:rFonts w:ascii="Segoe UI" w:eastAsia="Times New Roman" w:hAnsi="Segoe UI" w:cs="Segoe UI"/>
      <w:sz w:val="18"/>
      <w:szCs w:val="18"/>
    </w:rPr>
  </w:style>
  <w:style w:type="character" w:customStyle="1" w:styleId="a7">
    <w:name w:val="Текст выноски Знак"/>
    <w:basedOn w:val="a0"/>
    <w:link w:val="a6"/>
    <w:uiPriority w:val="99"/>
    <w:semiHidden/>
    <w:rsid w:val="00ED51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d.arbitr.ru/" TargetMode="External"/><Relationship Id="rId18" Type="http://schemas.openxmlformats.org/officeDocument/2006/relationships/hyperlink" Target="consultantplus://offline/ref%3DC8383A7C498E204A7A6B5AF43241F93200F0E115832637C643F59BA74C63F8E6B77E12DB824BD0AA551604zCT" TargetMode="External"/><Relationship Id="rId26" Type="http://schemas.openxmlformats.org/officeDocument/2006/relationships/hyperlink" Target="consultantplus://offline/ref%3DD0AD27F532B964EBD5B10F30DD8D40CEB24FEC9B085DFE69179CC4543D631B3E0F49473725A89F66H6IAU" TargetMode="External"/><Relationship Id="rId39" Type="http://schemas.openxmlformats.org/officeDocument/2006/relationships/hyperlink" Target="consultantplus://offline/ref%3D8318041E407E81092ABD3D283635E1BD092C781B02735FDC2B2248FF3EC5FCFBD6FC7A0AFE454ECFpEsAQ" TargetMode="External"/><Relationship Id="rId21" Type="http://schemas.openxmlformats.org/officeDocument/2006/relationships/hyperlink" Target="consultantplus://offline/ref%3D10DB691CF83BA6B7DE60FB5AA111CCDA6AB13D9B2F47617628C6EE1D6FB4CBD8A3602B6B441C46A2CD77D001e57DT" TargetMode="External"/><Relationship Id="rId34" Type="http://schemas.openxmlformats.org/officeDocument/2006/relationships/hyperlink" Target="consultantplus://offline/ref%3D1AD623EFA0911622762FECC7B5056D9E1E815EB7A61276C325C1BD99D6660FAAD281BC76915E41D614O0U" TargetMode="External"/><Relationship Id="rId42" Type="http://schemas.openxmlformats.org/officeDocument/2006/relationships/hyperlink" Target="consultantplus://offline/ref%3D02F1A6777159A7FCBC34C1AAB8B1D061DB564BDFB0A1E7DEFEE9E4520EF7CD14820A50AB3273A672V0U" TargetMode="External"/><Relationship Id="rId47" Type="http://schemas.openxmlformats.org/officeDocument/2006/relationships/hyperlink" Target="consultantplus://offline/ref%3D71C87E015587758DB19D2EDECC7D739D697CE935FCAF19FC24F74618B2170F4E5C438C49D63D53F3F6aFU" TargetMode="External"/><Relationship Id="rId50" Type="http://schemas.openxmlformats.org/officeDocument/2006/relationships/hyperlink" Target="consultantplus://offline/ref%3D5A31428DD4563CECDACE41EDFB7B08236FD736796EE2308EF651BCBB23E3B55E284075C3112E4405oFd8U" TargetMode="External"/><Relationship Id="rId55" Type="http://schemas.openxmlformats.org/officeDocument/2006/relationships/hyperlink" Target="consultantplus://offline/ref%3D64350FBECBF23F11BF0C8741728317FFF51933FF2728E84DF5BD28AE913A977E94ACED163FE665CD43B1A63El9U" TargetMode="External"/><Relationship Id="rId7" Type="http://schemas.openxmlformats.org/officeDocument/2006/relationships/hyperlink" Target="http://kad.arbitr.ru/" TargetMode="External"/><Relationship Id="rId12" Type="http://schemas.openxmlformats.org/officeDocument/2006/relationships/hyperlink" Target="http://www.nalog.ru/" TargetMode="External"/><Relationship Id="rId17" Type="http://schemas.openxmlformats.org/officeDocument/2006/relationships/hyperlink" Target="consultantplus://offline/ref%3D69976589892A9CA9CF87EFC321E509C1CCFE7215EFBEA76C9240195BBCC6201D24FBD3719484A1586F763899j9s4T" TargetMode="External"/><Relationship Id="rId25" Type="http://schemas.openxmlformats.org/officeDocument/2006/relationships/hyperlink" Target="consultantplus://offline/ref%3D480028B818A5E716F53B44A920F56214E4AA8755755E899BAB7571C848EF3C128A696280B2172A9Fo9G2U" TargetMode="External"/><Relationship Id="rId33" Type="http://schemas.openxmlformats.org/officeDocument/2006/relationships/hyperlink" Target="consultantplus://offline/ref%3D7843B54BEB03A2504CDE05BFFCF66BC56AA5C8BFEF5CD65C98610A74C376407C5E655C02F1F28EE7XEe5G" TargetMode="External"/><Relationship Id="rId38" Type="http://schemas.openxmlformats.org/officeDocument/2006/relationships/hyperlink" Target="consultantplus://offline/ref%3DB0546234DB51BF350BBB4D4BFDAC4B0519AA3C0C4A68580BEC6A5CBB7520DCD511198107EF234E43J9i7G" TargetMode="External"/><Relationship Id="rId46" Type="http://schemas.openxmlformats.org/officeDocument/2006/relationships/hyperlink" Target="consultantplus://offline/ref%3D9A6122A7D3BB9A3B9A18DED7376206AC3C457CA9FD767D151EA57D7EA0D53DE2EA7F3DD10C499384PCZ1U"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C45054E873B2586D3DFD4377680E5EE428C8A5C93DC2320A1811AE27012476D53AD180E5266BF7C7E2E9314Fl5MEQ" TargetMode="External"/><Relationship Id="rId20" Type="http://schemas.openxmlformats.org/officeDocument/2006/relationships/hyperlink" Target="consultantplus://offline/ref%3DBA2419989A6ACF4CD67F646DD20E1BA5712ADC027177A8D1F3E158E14834090588837382D2F53876A6F111B4VA7BQ" TargetMode="External"/><Relationship Id="rId29" Type="http://schemas.openxmlformats.org/officeDocument/2006/relationships/hyperlink" Target="consultantplus://offline/ref%3D152FF1EA0F582CD1006A56DA28CF9FA9653319E2C1315F857B416E297D299BDB0BD7E2295CDE130EOBd4G" TargetMode="External"/><Relationship Id="rId41" Type="http://schemas.openxmlformats.org/officeDocument/2006/relationships/hyperlink" Target="consultantplus://offline/ref%3D72BA4A2F603ECD1944AA4FFE39E8CF8CF9AAE0391CBB0E1FF1E3946858270A0BF87079531190D30E15i1G" TargetMode="External"/><Relationship Id="rId54" Type="http://schemas.openxmlformats.org/officeDocument/2006/relationships/hyperlink" Target="consultantplus://offline/ref%3D9EE0E73ACD283503F39FBE66F82E6B4E162AD17303EC9CF4487EF66D1F0226E4E117B120C8DC36h7lCH" TargetMode="External"/><Relationship Id="rId1" Type="http://schemas.openxmlformats.org/officeDocument/2006/relationships/numbering" Target="numbering.xml"/><Relationship Id="rId6" Type="http://schemas.openxmlformats.org/officeDocument/2006/relationships/hyperlink" Target="http://www.nalog.ru/" TargetMode="External"/><Relationship Id="rId11" Type="http://schemas.openxmlformats.org/officeDocument/2006/relationships/hyperlink" Target="http://www.businesspravo.ru/" TargetMode="External"/><Relationship Id="rId24" Type="http://schemas.openxmlformats.org/officeDocument/2006/relationships/hyperlink" Target="consultantplus://offline/ref%3D1FC6344C7CFCC2E11E3D0634FF2A334E18B37AA34CF33EDA04DBCBBA83E68687CBD2A9574832286Cq1cAG" TargetMode="External"/><Relationship Id="rId32" Type="http://schemas.openxmlformats.org/officeDocument/2006/relationships/hyperlink" Target="consultantplus://offline/ref%3D286B6E482132B07663B75CDD7C1C01390BEF01261A695D90D6F60AC3B769B79C0132CC3FFB0493D36EdAG" TargetMode="External"/><Relationship Id="rId37" Type="http://schemas.openxmlformats.org/officeDocument/2006/relationships/hyperlink" Target="consultantplus://offline/ref%3D5734E5514AC4FB2947C32515669B9E2BDE5C00B04252F0464DE030E612FC26859D5552BDB878AF9Du3e4G" TargetMode="External"/><Relationship Id="rId40" Type="http://schemas.openxmlformats.org/officeDocument/2006/relationships/hyperlink" Target="consultantplus://offline/ref%3D2576016B01C1C6F793B314AC32CF28989B91B405CD7941B55C44DB9615092A8E2F0CA306878E1D81l4iCG" TargetMode="External"/><Relationship Id="rId45" Type="http://schemas.openxmlformats.org/officeDocument/2006/relationships/hyperlink" Target="consultantplus://offline/ref%3DEB29E0EE7A95054ABBAC5BFAE99AA242C87A92565A0FD100A772A2D047738F51D25E0A0CA4C874ACm0Y2U" TargetMode="External"/><Relationship Id="rId53" Type="http://schemas.openxmlformats.org/officeDocument/2006/relationships/hyperlink" Target="consultantplus://offline/ref%3DC8B0B168FBAEC4AFE6B5E4666CB6D6D2270A4C46AF5163A518D8C8D8FCAF7047604EC3E502C7A3YEgC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0BBA85A88741AB9A669C31D69259F8C97A2AC143000525945B5C3046A8DAC45FB35FEE16973801B1DF74C5D9Q7MFQ" TargetMode="External"/><Relationship Id="rId23" Type="http://schemas.openxmlformats.org/officeDocument/2006/relationships/hyperlink" Target="consultantplus://offline/ref%3DFDDAFD2E64C979B65CE04C6899A4D0AD93BAA9A02AD04B26879CC0D4FA926BBF56FBD19F7A3BDD246979Q" TargetMode="External"/><Relationship Id="rId28" Type="http://schemas.openxmlformats.org/officeDocument/2006/relationships/hyperlink" Target="consultantplus://offline/ref%3DB52F8E0E020E9EF673AEAF5C6F272950469341DDB5A0AAE7C1FFE7646381506DB66CF7A7EA555DD8B2Q7Q" TargetMode="External"/><Relationship Id="rId36" Type="http://schemas.openxmlformats.org/officeDocument/2006/relationships/hyperlink" Target="consultantplus://offline/ref%3D561E5E100D3F85119DF92D2D85A1F6B6882B211A2754F917184B8179AFB314848601BEB9915B867B4Ar8Q" TargetMode="External"/><Relationship Id="rId49" Type="http://schemas.openxmlformats.org/officeDocument/2006/relationships/hyperlink" Target="consultantplus://offline/ref%3D0A07263C7DA1FC8AA68008CDD64F2AFEB28A4DAE93B5426B88079E5F64E185E68422FC7330DA6C8755s5P" TargetMode="External"/><Relationship Id="rId57" Type="http://schemas.openxmlformats.org/officeDocument/2006/relationships/hyperlink" Target="http://bmcenter.ru&#1048;&#1085;&#1092;&#1086;&#1088;&#1084;&#1072;&#1094;&#1080;&#1086;&#1085;&#1085;&#1086;-/" TargetMode="External"/><Relationship Id="rId10" Type="http://schemas.openxmlformats.org/officeDocument/2006/relationships/hyperlink" Target="http://www.vsrf.ru/" TargetMode="External"/><Relationship Id="rId19" Type="http://schemas.openxmlformats.org/officeDocument/2006/relationships/hyperlink" Target="consultantplus://offline/ref%3D99D4046FA0A9B3FA545D688C627C0836CA7F0F94AEA0268B23AEB4F3C9BB221A9E6703ACAE163CF9F4P8A8U" TargetMode="External"/><Relationship Id="rId31" Type="http://schemas.openxmlformats.org/officeDocument/2006/relationships/hyperlink" Target="consultantplus://offline/ref%3D2E4B6595349F8C00EC15EDEB55773CE3C00004C9706C460F64A4B8B1789F0A5356E78FFBABFF5339s8d1G" TargetMode="External"/><Relationship Id="rId44" Type="http://schemas.openxmlformats.org/officeDocument/2006/relationships/hyperlink" Target="consultantplus://offline/ref%3D22497F97FB3DA367EE9A3531C28FADEC15777CD47E66422C0368083FA069846D139703175B87FD06LDjFG" TargetMode="External"/><Relationship Id="rId52" Type="http://schemas.openxmlformats.org/officeDocument/2006/relationships/hyperlink" Target="consultantplus://offline/ref%3D0D869E73217E6B272744F4EF23C92E5BB3A92650407259309FC3913E5F51C0FAB1D5A1FD362E7DFA28e2U" TargetMode="External"/><Relationship Id="rId4" Type="http://schemas.openxmlformats.org/officeDocument/2006/relationships/settings" Target="settings.xml"/><Relationship Id="rId9" Type="http://schemas.openxmlformats.org/officeDocument/2006/relationships/hyperlink" Target="http://kad.arbitr.ru/" TargetMode="External"/><Relationship Id="rId14" Type="http://schemas.openxmlformats.org/officeDocument/2006/relationships/hyperlink" Target="consultantplus://offline/ref%3D388CFD7464C38379A15933C48939E9C9FE3548C6B8671C9972EAB1908FCB6D1A0C2352A2A9696A66484F61ECpDx4O" TargetMode="External"/><Relationship Id="rId22" Type="http://schemas.openxmlformats.org/officeDocument/2006/relationships/hyperlink" Target="consultantplus://offline/ref%3D60B5624ACB44EC8457E1BBFDFD846205DA41545E34072EF42034F6A5699E1DCA26F13152B758CB5741A1U" TargetMode="External"/><Relationship Id="rId27" Type="http://schemas.openxmlformats.org/officeDocument/2006/relationships/hyperlink" Target="consultantplus://offline/ref%3DFAC56BF5C00BCB4EB1E26393272B531613AB90C86B82DB46D58F4F4546FCD96704CF62151DF48963mFP8Q" TargetMode="External"/><Relationship Id="rId30" Type="http://schemas.openxmlformats.org/officeDocument/2006/relationships/hyperlink" Target="consultantplus://offline/ref%3D5E5D402FD6719DF84EB7F3C2C14FE2EE49F6AD0D9E86F4DB65D3F6F4D9A749C33F25DAF9C7CCB454cCdBG" TargetMode="External"/><Relationship Id="rId35" Type="http://schemas.openxmlformats.org/officeDocument/2006/relationships/hyperlink" Target="consultantplus://offline/ref%3D1CD46231CBD174F5E7DD669A7C83523016811C84B2EDDAEEF7B971CF88EE1BE62558F2E0BF40A0b5P5U" TargetMode="External"/><Relationship Id="rId43" Type="http://schemas.openxmlformats.org/officeDocument/2006/relationships/hyperlink" Target="consultantplus://offline/ref%3D130B5DE0F449E7006306D98F504E836D58C63A3FFC8AD741650DA02367320626384A3E58821781A0F1PAH" TargetMode="External"/><Relationship Id="rId48" Type="http://schemas.openxmlformats.org/officeDocument/2006/relationships/hyperlink" Target="consultantplus://offline/ref%3DC1668375DBFBB9F6987C6C5B36C6F2F3DE0F05DDFF42B782DDA65EBF89ABCC7B76540C1558DBEC47WFbAU" TargetMode="External"/><Relationship Id="rId56" Type="http://schemas.openxmlformats.org/officeDocument/2006/relationships/hyperlink" Target="http://www.nalog.ru/" TargetMode="External"/><Relationship Id="rId8" Type="http://schemas.openxmlformats.org/officeDocument/2006/relationships/hyperlink" Target="http://www.nalog.ru/" TargetMode="External"/><Relationship Id="rId51" Type="http://schemas.openxmlformats.org/officeDocument/2006/relationships/hyperlink" Target="consultantplus://offline/ref%3DEBA358A57C21F2BA25C90326A80107DD354F98ABFDC7559E6007D7238C73105C6D121FC766F70554RAe6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46</Pages>
  <Words>21764</Words>
  <Characters>124057</Characters>
  <Application>Microsoft Office Word</Application>
  <DocSecurity>0</DocSecurity>
  <Lines>1033</Lines>
  <Paragraphs>291</Paragraphs>
  <ScaleCrop>false</ScaleCrop>
  <Company/>
  <LinksUpToDate>false</LinksUpToDate>
  <CharactersWithSpaces>145530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dc:creator>
  <cp:keywords/>
  <dc:description/>
  <cp:lastModifiedBy>Des</cp:lastModifiedBy>
  <cp:revision>3</cp:revision>
  <dcterms:created xsi:type="dcterms:W3CDTF">2021-04-21T07:53:00Z</dcterms:created>
  <dcterms:modified xsi:type="dcterms:W3CDTF">2021-04-21T08:39:00Z</dcterms:modified>
</cp:coreProperties>
</file>